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0F" w:rsidRPr="002F2A11" w:rsidRDefault="001A600F" w:rsidP="001A600F">
      <w:pPr>
        <w:pStyle w:val="a3"/>
        <w:rPr>
          <w:rStyle w:val="3"/>
          <w:rFonts w:eastAsia="Arial Unicode MS"/>
          <w:sz w:val="24"/>
          <w:szCs w:val="24"/>
          <w:lang w:val="uk-UA"/>
        </w:rPr>
      </w:pPr>
      <w:bookmarkStart w:id="0" w:name="_GoBack"/>
      <w:bookmarkEnd w:id="0"/>
    </w:p>
    <w:p w:rsidR="001A600F" w:rsidRPr="00216AB9" w:rsidRDefault="001A600F" w:rsidP="001A600F">
      <w:pPr>
        <w:pStyle w:val="a3"/>
        <w:jc w:val="center"/>
        <w:rPr>
          <w:rStyle w:val="3"/>
          <w:rFonts w:eastAsia="Arial Unicode MS"/>
          <w:b/>
          <w:sz w:val="28"/>
          <w:szCs w:val="28"/>
          <w:lang w:val="uk-UA"/>
        </w:rPr>
      </w:pPr>
      <w:r>
        <w:rPr>
          <w:rStyle w:val="3"/>
          <w:rFonts w:eastAsia="Arial Unicode MS"/>
          <w:b/>
          <w:sz w:val="28"/>
          <w:szCs w:val="28"/>
          <w:lang w:val="uk-UA"/>
        </w:rPr>
        <w:t>Звіт про</w:t>
      </w:r>
      <w:r w:rsidRPr="00216AB9">
        <w:rPr>
          <w:rStyle w:val="3"/>
          <w:rFonts w:eastAsia="Arial Unicode MS"/>
          <w:b/>
          <w:sz w:val="28"/>
          <w:szCs w:val="28"/>
          <w:lang w:val="uk-UA"/>
        </w:rPr>
        <w:t xml:space="preserve"> </w:t>
      </w:r>
      <w:r>
        <w:rPr>
          <w:rStyle w:val="3"/>
          <w:rFonts w:eastAsia="Arial Unicode MS"/>
          <w:b/>
          <w:sz w:val="28"/>
          <w:szCs w:val="28"/>
          <w:lang w:val="uk-UA"/>
        </w:rPr>
        <w:t xml:space="preserve">роботу за </w:t>
      </w:r>
      <w:r w:rsidR="00A57C5A">
        <w:rPr>
          <w:rStyle w:val="3"/>
          <w:rFonts w:eastAsia="Arial Unicode MS"/>
          <w:b/>
          <w:sz w:val="28"/>
          <w:szCs w:val="28"/>
          <w:lang w:val="uk-UA"/>
        </w:rPr>
        <w:t xml:space="preserve">жовтень </w:t>
      </w:r>
      <w:r>
        <w:rPr>
          <w:rStyle w:val="3"/>
          <w:rFonts w:eastAsia="Arial Unicode MS"/>
          <w:b/>
          <w:sz w:val="28"/>
          <w:szCs w:val="28"/>
          <w:lang w:val="uk-UA"/>
        </w:rPr>
        <w:t>2020</w:t>
      </w:r>
      <w:r w:rsidRPr="00216AB9">
        <w:rPr>
          <w:rStyle w:val="3"/>
          <w:rFonts w:eastAsia="Arial Unicode MS"/>
          <w:b/>
          <w:sz w:val="28"/>
          <w:szCs w:val="28"/>
          <w:lang w:val="uk-UA"/>
        </w:rPr>
        <w:t xml:space="preserve"> р</w:t>
      </w:r>
      <w:r w:rsidR="00ED2CD1">
        <w:rPr>
          <w:rStyle w:val="3"/>
          <w:rFonts w:eastAsia="Arial Unicode MS"/>
          <w:b/>
          <w:sz w:val="28"/>
          <w:szCs w:val="28"/>
          <w:lang w:val="uk-UA"/>
        </w:rPr>
        <w:t>о</w:t>
      </w:r>
      <w:r w:rsidRPr="00216AB9">
        <w:rPr>
          <w:rStyle w:val="3"/>
          <w:rFonts w:eastAsia="Arial Unicode MS"/>
          <w:b/>
          <w:sz w:val="28"/>
          <w:szCs w:val="28"/>
          <w:lang w:val="uk-UA"/>
        </w:rPr>
        <w:t>к</w:t>
      </w:r>
      <w:r>
        <w:rPr>
          <w:rStyle w:val="3"/>
          <w:rFonts w:eastAsia="Arial Unicode MS"/>
          <w:b/>
          <w:sz w:val="28"/>
          <w:szCs w:val="28"/>
          <w:lang w:val="uk-UA"/>
        </w:rPr>
        <w:t>у</w:t>
      </w:r>
    </w:p>
    <w:p w:rsidR="001A600F" w:rsidRPr="00216AB9" w:rsidRDefault="001A600F" w:rsidP="001A600F">
      <w:pPr>
        <w:pStyle w:val="a3"/>
        <w:rPr>
          <w:rFonts w:ascii="Times New Roman" w:hAnsi="Times New Roman" w:cs="Times New Roman"/>
          <w:b/>
          <w:sz w:val="28"/>
          <w:szCs w:val="28"/>
          <w:lang w:val="uk-UA"/>
        </w:rPr>
      </w:pPr>
      <w:r>
        <w:rPr>
          <w:rStyle w:val="3"/>
          <w:rFonts w:eastAsia="Arial Unicode MS"/>
          <w:b/>
          <w:sz w:val="28"/>
          <w:szCs w:val="28"/>
          <w:u w:val="none"/>
          <w:lang w:val="uk-UA"/>
        </w:rPr>
        <w:t xml:space="preserve">  </w:t>
      </w:r>
      <w:r w:rsidRPr="00216AB9">
        <w:rPr>
          <w:rStyle w:val="3"/>
          <w:rFonts w:eastAsia="Arial Unicode MS"/>
          <w:b/>
          <w:sz w:val="28"/>
          <w:szCs w:val="28"/>
          <w:lang w:val="uk-UA"/>
        </w:rPr>
        <w:t xml:space="preserve"> комунального закладу «Регіональний ландшафтний парк «Міжрічинський» Чернігівської обласної ради</w:t>
      </w:r>
    </w:p>
    <w:p w:rsidR="001A600F" w:rsidRPr="002F2A11" w:rsidRDefault="001A600F" w:rsidP="001A600F">
      <w:pPr>
        <w:pStyle w:val="a3"/>
        <w:rPr>
          <w:rFonts w:ascii="Times New Roman" w:hAnsi="Times New Roman" w:cs="Times New Roman"/>
          <w:lang w:val="uk-UA"/>
        </w:rPr>
      </w:pPr>
    </w:p>
    <w:p w:rsidR="001A600F" w:rsidRPr="002F2A11" w:rsidRDefault="001A600F" w:rsidP="001A600F">
      <w:pPr>
        <w:pStyle w:val="a3"/>
        <w:rPr>
          <w:rFonts w:ascii="Times New Roman" w:hAnsi="Times New Roman" w:cs="Times New Roman"/>
          <w:lang w:val="uk-UA"/>
        </w:rPr>
      </w:pPr>
    </w:p>
    <w:tbl>
      <w:tblPr>
        <w:tblW w:w="5000" w:type="pct"/>
        <w:jc w:val="center"/>
        <w:tblCellMar>
          <w:left w:w="10" w:type="dxa"/>
          <w:right w:w="10" w:type="dxa"/>
        </w:tblCellMar>
        <w:tblLook w:val="04A0" w:firstRow="1" w:lastRow="0" w:firstColumn="1" w:lastColumn="0" w:noHBand="0" w:noVBand="1"/>
      </w:tblPr>
      <w:tblGrid>
        <w:gridCol w:w="679"/>
        <w:gridCol w:w="3110"/>
        <w:gridCol w:w="3056"/>
        <w:gridCol w:w="6"/>
        <w:gridCol w:w="1210"/>
        <w:gridCol w:w="1880"/>
        <w:gridCol w:w="4365"/>
      </w:tblGrid>
      <w:tr w:rsidR="001A600F" w:rsidRPr="002F2A11" w:rsidTr="00993A35">
        <w:trPr>
          <w:cantSplit/>
          <w:trHeight w:val="1134"/>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58371E" w:rsidRDefault="001A600F" w:rsidP="00993A35">
            <w:pPr>
              <w:pStyle w:val="a3"/>
              <w:rPr>
                <w:rFonts w:ascii="Times New Roman" w:hAnsi="Times New Roman" w:cs="Times New Roman"/>
                <w:sz w:val="22"/>
                <w:szCs w:val="22"/>
                <w:lang w:val="uk-UA"/>
              </w:rPr>
            </w:pPr>
            <w:r w:rsidRPr="0058371E">
              <w:rPr>
                <w:rFonts w:ascii="Times New Roman" w:hAnsi="Times New Roman" w:cs="Times New Roman"/>
                <w:sz w:val="22"/>
                <w:szCs w:val="22"/>
                <w:lang w:val="uk-UA"/>
              </w:rPr>
              <w:t>№ з/п пункту</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Назва конкретного заходу</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Очікуваний результат виконання конкретного заходу за кількісними та якісними показниками</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Запланований термін виконання</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Хто проводить/бере участь</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spacing w:after="200" w:line="276" w:lineRule="auto"/>
              <w:rPr>
                <w:rFonts w:ascii="Times New Roman" w:hAnsi="Times New Roman" w:cs="Times New Roman"/>
                <w:sz w:val="20"/>
                <w:szCs w:val="20"/>
                <w:lang w:val="uk-UA"/>
              </w:rPr>
            </w:pPr>
            <w:r w:rsidRPr="00CF5353">
              <w:rPr>
                <w:rFonts w:ascii="Times New Roman" w:hAnsi="Times New Roman" w:cs="Times New Roman"/>
                <w:sz w:val="20"/>
                <w:szCs w:val="20"/>
                <w:lang w:val="uk-UA"/>
              </w:rPr>
              <w:t>Дані про виконання</w:t>
            </w:r>
          </w:p>
          <w:p w:rsidR="001A600F" w:rsidRPr="00CF5353" w:rsidRDefault="001A600F" w:rsidP="00993A35">
            <w:pPr>
              <w:spacing w:after="200" w:line="276" w:lineRule="auto"/>
              <w:rPr>
                <w:rFonts w:ascii="Times New Roman" w:hAnsi="Times New Roman" w:cs="Times New Roman"/>
                <w:sz w:val="20"/>
                <w:szCs w:val="20"/>
                <w:lang w:val="uk-UA"/>
              </w:rPr>
            </w:pPr>
          </w:p>
          <w:p w:rsidR="001A600F" w:rsidRPr="00CF5353" w:rsidRDefault="001A600F" w:rsidP="00993A35">
            <w:pPr>
              <w:pStyle w:val="a3"/>
              <w:tabs>
                <w:tab w:val="left" w:pos="4866"/>
              </w:tabs>
              <w:rPr>
                <w:rFonts w:ascii="Times New Roman" w:hAnsi="Times New Roman" w:cs="Times New Roman"/>
                <w:sz w:val="20"/>
                <w:szCs w:val="20"/>
                <w:lang w:val="uk-UA"/>
              </w:rPr>
            </w:pPr>
          </w:p>
        </w:tc>
      </w:tr>
      <w:tr w:rsidR="001A600F" w:rsidRPr="002F2A11" w:rsidTr="00993A35">
        <w:trPr>
          <w:trHeight w:val="105"/>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lang w:val="uk-UA"/>
              </w:rPr>
            </w:pPr>
            <w:r w:rsidRPr="002F2A11">
              <w:rPr>
                <w:rFonts w:ascii="Times New Roman" w:hAnsi="Times New Roman" w:cs="Times New Roman"/>
                <w:lang w:val="uk-UA"/>
              </w:rPr>
              <w:t>І</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lang w:val="uk-UA"/>
              </w:rPr>
            </w:pPr>
            <w:r w:rsidRPr="002F2A11">
              <w:rPr>
                <w:rFonts w:ascii="Times New Roman" w:hAnsi="Times New Roman" w:cs="Times New Roman"/>
                <w:lang w:val="uk-UA"/>
              </w:rPr>
              <w:t>2</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lang w:val="uk-UA"/>
              </w:rPr>
            </w:pPr>
            <w:r w:rsidRPr="002F2A11">
              <w:rPr>
                <w:rFonts w:ascii="Times New Roman" w:hAnsi="Times New Roman" w:cs="Times New Roman"/>
                <w:lang w:val="uk-UA"/>
              </w:rPr>
              <w:t>3</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lang w:val="uk-UA"/>
              </w:rPr>
            </w:pPr>
            <w:r w:rsidRPr="002F2A11">
              <w:rPr>
                <w:rFonts w:ascii="Times New Roman" w:hAnsi="Times New Roman" w:cs="Times New Roman"/>
                <w:lang w:val="uk-UA"/>
              </w:rPr>
              <w:t>4</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lang w:val="uk-UA"/>
              </w:rPr>
            </w:pPr>
            <w:r w:rsidRPr="002F2A11">
              <w:rPr>
                <w:rFonts w:ascii="Times New Roman" w:hAnsi="Times New Roman" w:cs="Times New Roman"/>
                <w:lang w:val="uk-UA"/>
              </w:rPr>
              <w:t>5</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lang w:val="uk-UA"/>
              </w:rPr>
            </w:pPr>
          </w:p>
        </w:tc>
      </w:tr>
      <w:tr w:rsidR="001A600F" w:rsidRPr="002F2A11" w:rsidTr="00993A35">
        <w:trPr>
          <w:trHeight w:val="48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tabs>
                <w:tab w:val="left" w:pos="7970"/>
              </w:tabs>
              <w:jc w:val="center"/>
              <w:rPr>
                <w:rFonts w:ascii="Times New Roman" w:hAnsi="Times New Roman" w:cs="Times New Roman"/>
                <w:b/>
                <w:sz w:val="28"/>
                <w:szCs w:val="28"/>
                <w:lang w:val="uk-UA"/>
              </w:rPr>
            </w:pPr>
            <w:r w:rsidRPr="002F2A11">
              <w:rPr>
                <w:rFonts w:ascii="Times New Roman" w:hAnsi="Times New Roman" w:cs="Times New Roman"/>
                <w:b/>
                <w:sz w:val="28"/>
                <w:szCs w:val="28"/>
                <w:lang w:val="uk-UA"/>
              </w:rPr>
              <w:t>РОЗДІЛ</w:t>
            </w:r>
            <w:r>
              <w:rPr>
                <w:rFonts w:ascii="Times New Roman" w:hAnsi="Times New Roman" w:cs="Times New Roman"/>
                <w:b/>
                <w:sz w:val="28"/>
                <w:szCs w:val="28"/>
                <w:lang w:val="uk-UA"/>
              </w:rPr>
              <w:t xml:space="preserve"> </w:t>
            </w:r>
            <w:r w:rsidRPr="002F2A11">
              <w:rPr>
                <w:rFonts w:ascii="Times New Roman" w:hAnsi="Times New Roman" w:cs="Times New Roman"/>
                <w:b/>
                <w:sz w:val="28"/>
                <w:szCs w:val="28"/>
                <w:lang w:val="uk-UA"/>
              </w:rPr>
              <w:t xml:space="preserve">І. </w:t>
            </w:r>
            <w:r w:rsidRPr="002F2A11">
              <w:rPr>
                <w:rFonts w:ascii="Times New Roman" w:hAnsi="Times New Roman"/>
                <w:b/>
                <w:sz w:val="28"/>
                <w:szCs w:val="28"/>
                <w:lang w:val="uk-UA"/>
              </w:rPr>
              <w:t>Загальна та організаційна робота</w:t>
            </w:r>
          </w:p>
        </w:tc>
      </w:tr>
      <w:tr w:rsidR="001A600F" w:rsidRPr="002F2A11" w:rsidTr="00993A35">
        <w:trPr>
          <w:trHeight w:val="250"/>
          <w:jc w:val="center"/>
        </w:trPr>
        <w:tc>
          <w:tcPr>
            <w:tcW w:w="3410" w:type="pct"/>
            <w:gridSpan w:val="6"/>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b/>
                <w:i/>
                <w:lang w:val="uk-UA"/>
              </w:rPr>
            </w:pPr>
            <w:r w:rsidRPr="002F2A11">
              <w:rPr>
                <w:rFonts w:ascii="Times New Roman" w:hAnsi="Times New Roman" w:cs="Times New Roman"/>
                <w:b/>
                <w:i/>
                <w:lang w:val="uk-UA"/>
              </w:rPr>
              <w:t xml:space="preserve">1.1. </w:t>
            </w:r>
            <w:r>
              <w:rPr>
                <w:rFonts w:ascii="Times New Roman" w:hAnsi="Times New Roman" w:cs="Times New Roman"/>
                <w:b/>
                <w:i/>
                <w:lang w:val="uk-UA"/>
              </w:rPr>
              <w:t>Організаційна робота</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b/>
                <w:i/>
                <w:lang w:val="uk-UA"/>
              </w:rPr>
            </w:pPr>
          </w:p>
        </w:tc>
      </w:tr>
      <w:tr w:rsidR="001A600F" w:rsidRPr="00A96610" w:rsidTr="00993A35">
        <w:trPr>
          <w:trHeight w:val="2291"/>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1.1.1.</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shd w:val="clear" w:color="auto" w:fill="FFFFFF"/>
              <w:jc w:val="both"/>
              <w:textAlignment w:val="baseline"/>
              <w:rPr>
                <w:rFonts w:ascii="Times New Roman" w:hAnsi="Times New Roman"/>
                <w:sz w:val="20"/>
                <w:szCs w:val="20"/>
                <w:lang w:val="uk-UA"/>
              </w:rPr>
            </w:pPr>
            <w:r w:rsidRPr="00CF5353">
              <w:rPr>
                <w:rFonts w:ascii="Times New Roman" w:hAnsi="Times New Roman"/>
                <w:sz w:val="20"/>
                <w:szCs w:val="20"/>
                <w:lang w:val="uk-UA"/>
              </w:rPr>
              <w:t xml:space="preserve">Представлення інтересів </w:t>
            </w:r>
            <w:r w:rsidRPr="00CF5353">
              <w:rPr>
                <w:rFonts w:ascii="Times New Roman" w:eastAsia="Times New Roman" w:hAnsi="Times New Roman"/>
                <w:sz w:val="20"/>
                <w:szCs w:val="20"/>
                <w:lang w:val="uk-UA" w:eastAsia="uk-UA"/>
              </w:rPr>
              <w:t xml:space="preserve">РЛП </w:t>
            </w:r>
            <w:r w:rsidRPr="00CF5353">
              <w:rPr>
                <w:rFonts w:ascii="Times New Roman" w:hAnsi="Times New Roman"/>
                <w:sz w:val="20"/>
                <w:szCs w:val="20"/>
                <w:lang w:val="uk-UA"/>
              </w:rPr>
              <w:t>«Міжрічинський» в Департаменті екології та природних  ресурсів Чернігівської ОДА, в Чернігівській обласній державній адміністрації,  Чернігівській обласній раді та інших державних установах і організаціях, громадських об’єднаннях, судах і т.п.</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Забезпечення взаємодії КЗ з органами державної влади та місцевого самоврядування, установами та організаціями</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в.о. директора, головний            бухгалтер</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A57C5A" w:rsidP="00993A35">
            <w:pPr>
              <w:pStyle w:val="a3"/>
              <w:rPr>
                <w:rFonts w:ascii="Times New Roman" w:hAnsi="Times New Roman" w:cs="Times New Roman"/>
                <w:sz w:val="20"/>
                <w:szCs w:val="20"/>
                <w:lang w:val="uk-UA"/>
              </w:rPr>
            </w:pPr>
            <w:r>
              <w:rPr>
                <w:rFonts w:ascii="Times New Roman" w:hAnsi="Times New Roman" w:cs="Times New Roman"/>
                <w:sz w:val="20"/>
                <w:szCs w:val="20"/>
                <w:lang w:val="uk-UA"/>
              </w:rPr>
              <w:t>Приймали участь в судовому засіданні Козелецького районного суду.</w:t>
            </w:r>
          </w:p>
        </w:tc>
      </w:tr>
      <w:tr w:rsidR="001A600F" w:rsidRPr="002F2A11" w:rsidTr="00993A35">
        <w:trPr>
          <w:trHeight w:val="1205"/>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1.1.2.</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Переписки з вищестоящими, та контролюючими органами у відповідності до вимог чинного законодавства</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Дотримання вимог чинного законодав</w:t>
            </w:r>
            <w:r w:rsidRPr="00CF5353">
              <w:rPr>
                <w:rFonts w:ascii="Times New Roman" w:hAnsi="Times New Roman" w:cs="Times New Roman"/>
                <w:sz w:val="20"/>
                <w:szCs w:val="20"/>
                <w:lang w:val="uk-UA"/>
              </w:rPr>
              <w:softHyphen/>
              <w:t>ства</w:t>
            </w:r>
          </w:p>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України</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в.о.директора, </w:t>
            </w:r>
            <w:r w:rsidRPr="00CF5353">
              <w:rPr>
                <w:rFonts w:ascii="Times New Roman" w:hAnsi="Times New Roman" w:cs="Times New Roman"/>
                <w:color w:val="auto"/>
                <w:sz w:val="20"/>
                <w:szCs w:val="20"/>
                <w:lang w:val="uk-UA"/>
              </w:rPr>
              <w:t>заступник директора,голов-ний бухгалтер</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D96F8A" w:rsidRDefault="001A600F" w:rsidP="00993A35">
            <w:pPr>
              <w:pStyle w:val="a3"/>
              <w:jc w:val="both"/>
              <w:rPr>
                <w:rFonts w:ascii="Times New Roman" w:hAnsi="Times New Roman" w:cs="Times New Roman"/>
                <w:sz w:val="20"/>
                <w:szCs w:val="20"/>
              </w:rPr>
            </w:pPr>
            <w:r w:rsidRPr="00D96F8A">
              <w:rPr>
                <w:rFonts w:ascii="Times New Roman" w:hAnsi="Times New Roman" w:cs="Times New Roman"/>
                <w:color w:val="auto"/>
                <w:sz w:val="20"/>
                <w:szCs w:val="20"/>
                <w:lang w:val="uk-UA"/>
              </w:rPr>
              <w:t xml:space="preserve">Надіслано </w:t>
            </w:r>
            <w:r w:rsidR="00A57C5A">
              <w:rPr>
                <w:rFonts w:ascii="Times New Roman" w:hAnsi="Times New Roman" w:cs="Times New Roman"/>
                <w:color w:val="auto"/>
                <w:sz w:val="20"/>
                <w:szCs w:val="20"/>
                <w:lang w:val="uk-UA"/>
              </w:rPr>
              <w:t>8</w:t>
            </w:r>
            <w:r w:rsidR="001C786B">
              <w:rPr>
                <w:rFonts w:ascii="Times New Roman" w:hAnsi="Times New Roman" w:cs="Times New Roman"/>
                <w:color w:val="auto"/>
                <w:sz w:val="20"/>
                <w:szCs w:val="20"/>
                <w:lang w:val="uk-UA"/>
              </w:rPr>
              <w:t xml:space="preserve"> </w:t>
            </w:r>
            <w:r w:rsidRPr="00D96F8A">
              <w:rPr>
                <w:rFonts w:ascii="Times New Roman" w:hAnsi="Times New Roman" w:cs="Times New Roman"/>
                <w:color w:val="auto"/>
                <w:sz w:val="20"/>
                <w:szCs w:val="20"/>
                <w:lang w:val="uk-UA"/>
              </w:rPr>
              <w:t>лист</w:t>
            </w:r>
            <w:r w:rsidR="00A57C5A">
              <w:rPr>
                <w:rFonts w:ascii="Times New Roman" w:hAnsi="Times New Roman" w:cs="Times New Roman"/>
                <w:color w:val="auto"/>
                <w:sz w:val="20"/>
                <w:szCs w:val="20"/>
                <w:lang w:val="uk-UA"/>
              </w:rPr>
              <w:t>ів</w:t>
            </w:r>
            <w:r w:rsidRPr="00D96F8A">
              <w:rPr>
                <w:rFonts w:ascii="Times New Roman" w:hAnsi="Times New Roman" w:cs="Times New Roman"/>
                <w:color w:val="auto"/>
                <w:sz w:val="20"/>
                <w:szCs w:val="20"/>
                <w:lang w:val="uk-UA"/>
              </w:rPr>
              <w:t xml:space="preserve"> </w:t>
            </w:r>
            <w:r>
              <w:rPr>
                <w:rFonts w:ascii="Times New Roman" w:hAnsi="Times New Roman" w:cs="Times New Roman"/>
                <w:sz w:val="20"/>
                <w:szCs w:val="20"/>
                <w:lang w:val="uk-UA"/>
              </w:rPr>
              <w:t>до Департаменту екології та природних ресурсів</w:t>
            </w:r>
            <w:r w:rsidRPr="00D96F8A">
              <w:rPr>
                <w:rFonts w:ascii="Times New Roman" w:hAnsi="Times New Roman" w:cs="Times New Roman"/>
                <w:sz w:val="20"/>
                <w:szCs w:val="20"/>
              </w:rPr>
              <w:t>;</w:t>
            </w:r>
          </w:p>
          <w:p w:rsidR="001A600F" w:rsidRPr="00835DE5" w:rsidRDefault="001A600F" w:rsidP="00993A35">
            <w:pPr>
              <w:pStyle w:val="a3"/>
              <w:jc w:val="both"/>
              <w:rPr>
                <w:rFonts w:ascii="Times New Roman" w:hAnsi="Times New Roman" w:cs="Times New Roman"/>
                <w:sz w:val="20"/>
                <w:szCs w:val="20"/>
                <w:lang w:val="uk-UA"/>
              </w:rPr>
            </w:pPr>
            <w:r>
              <w:rPr>
                <w:rFonts w:ascii="Times New Roman" w:hAnsi="Times New Roman" w:cs="Times New Roman"/>
                <w:sz w:val="20"/>
                <w:szCs w:val="20"/>
                <w:lang w:val="uk-UA"/>
              </w:rPr>
              <w:t>.</w:t>
            </w:r>
          </w:p>
          <w:p w:rsidR="001A600F" w:rsidRPr="00835DE5" w:rsidRDefault="001A600F" w:rsidP="00ED2CD1">
            <w:pPr>
              <w:pStyle w:val="a3"/>
              <w:jc w:val="both"/>
              <w:rPr>
                <w:rFonts w:ascii="Times New Roman" w:hAnsi="Times New Roman" w:cs="Times New Roman"/>
                <w:sz w:val="20"/>
                <w:szCs w:val="20"/>
              </w:rPr>
            </w:pPr>
          </w:p>
        </w:tc>
      </w:tr>
      <w:tr w:rsidR="001A600F" w:rsidRPr="00B61661" w:rsidTr="00993A35">
        <w:trPr>
          <w:trHeight w:val="1695"/>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1.1.3.</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7630E8">
            <w:pPr>
              <w:pStyle w:val="a3"/>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Організація та проведення роботи:</w:t>
            </w:r>
          </w:p>
          <w:p w:rsidR="001A600F" w:rsidRPr="00B61661" w:rsidRDefault="001A600F" w:rsidP="007630E8">
            <w:pPr>
              <w:pStyle w:val="a3"/>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 xml:space="preserve"> - по залученню грантів, </w:t>
            </w:r>
            <w:r w:rsidR="007630E8">
              <w:rPr>
                <w:rFonts w:ascii="Times New Roman" w:hAnsi="Times New Roman" w:cs="Times New Roman"/>
                <w:color w:val="auto"/>
                <w:sz w:val="20"/>
                <w:szCs w:val="20"/>
                <w:lang w:val="uk-UA"/>
              </w:rPr>
              <w:t xml:space="preserve">міжнародн </w:t>
            </w:r>
            <w:r w:rsidRPr="00B61661">
              <w:rPr>
                <w:rFonts w:ascii="Times New Roman" w:hAnsi="Times New Roman" w:cs="Times New Roman"/>
                <w:color w:val="auto"/>
                <w:sz w:val="20"/>
                <w:szCs w:val="20"/>
                <w:lang w:val="uk-UA"/>
              </w:rPr>
              <w:t xml:space="preserve"> технічної допомоги, безповоротної фінансової допомоги  </w:t>
            </w:r>
            <w:r w:rsidR="007630E8">
              <w:rPr>
                <w:rFonts w:ascii="Times New Roman" w:hAnsi="Times New Roman" w:cs="Times New Roman"/>
                <w:color w:val="auto"/>
                <w:sz w:val="20"/>
                <w:szCs w:val="20"/>
                <w:lang w:val="uk-UA"/>
              </w:rPr>
              <w:t xml:space="preserve">для </w:t>
            </w:r>
            <w:r w:rsidRPr="00B61661">
              <w:rPr>
                <w:rFonts w:ascii="Times New Roman" w:hAnsi="Times New Roman" w:cs="Times New Roman"/>
                <w:color w:val="auto"/>
                <w:sz w:val="20"/>
                <w:szCs w:val="20"/>
                <w:lang w:val="uk-UA"/>
              </w:rPr>
              <w:t xml:space="preserve"> проектів природоохоронної, еколого</w:t>
            </w:r>
            <w:r w:rsidR="007630E8">
              <w:rPr>
                <w:rFonts w:ascii="Times New Roman" w:hAnsi="Times New Roman" w:cs="Times New Roman"/>
                <w:color w:val="auto"/>
                <w:sz w:val="20"/>
                <w:szCs w:val="20"/>
                <w:lang w:val="uk-UA"/>
              </w:rPr>
              <w:t>-освітн.</w:t>
            </w:r>
            <w:r w:rsidRPr="00B61661">
              <w:rPr>
                <w:rFonts w:ascii="Times New Roman" w:hAnsi="Times New Roman" w:cs="Times New Roman"/>
                <w:color w:val="auto"/>
                <w:sz w:val="20"/>
                <w:szCs w:val="20"/>
                <w:lang w:val="uk-UA"/>
              </w:rPr>
              <w:t xml:space="preserve"> та рекреаційної діяльності;</w:t>
            </w:r>
          </w:p>
          <w:p w:rsidR="001A600F" w:rsidRPr="00B61661" w:rsidRDefault="001A600F" w:rsidP="007630E8">
            <w:pPr>
              <w:pStyle w:val="a3"/>
              <w:rPr>
                <w:rFonts w:ascii="Times New Roman" w:hAnsi="Times New Roman" w:cs="Times New Roman"/>
                <w:color w:val="FF0000"/>
                <w:sz w:val="20"/>
                <w:szCs w:val="20"/>
                <w:lang w:val="uk-UA"/>
              </w:rPr>
            </w:pPr>
            <w:r w:rsidRPr="00B61661">
              <w:rPr>
                <w:rFonts w:ascii="Times New Roman" w:hAnsi="Times New Roman" w:cs="Times New Roman"/>
                <w:color w:val="auto"/>
                <w:sz w:val="20"/>
                <w:szCs w:val="20"/>
                <w:lang w:val="uk-UA"/>
              </w:rPr>
              <w:t xml:space="preserve"> - по залученню коштів об’єднаних територіальних  громад, с/р .</w:t>
            </w:r>
            <w:r w:rsidRPr="00B61661">
              <w:rPr>
                <w:rFonts w:ascii="Times New Roman" w:hAnsi="Times New Roman" w:cs="Times New Roman"/>
                <w:color w:val="FF0000"/>
                <w:sz w:val="20"/>
                <w:szCs w:val="20"/>
                <w:lang w:val="uk-UA"/>
              </w:rPr>
              <w:t xml:space="preserve">  </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Отримання додаткових коштів на розвиток РЛП</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в.о. директора</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p>
        </w:tc>
      </w:tr>
      <w:tr w:rsidR="001A600F" w:rsidRPr="000E7CED" w:rsidTr="00BB434D">
        <w:trPr>
          <w:trHeight w:val="982"/>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lastRenderedPageBreak/>
              <w:t>1.1.4</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 xml:space="preserve"> Проведення огляду та погодження лісосік під санітарні рубки Участь у відборі дерев для санітарних рубок</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Контроль за дотриманням ведення лісового господарства в ПЗФ</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Заступник директора</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Default="00A57C5A" w:rsidP="00A57C5A">
            <w:pPr>
              <w:pStyle w:val="a3"/>
              <w:jc w:val="both"/>
              <w:rPr>
                <w:rFonts w:ascii="Times New Roman" w:hAnsi="Times New Roman" w:cs="Times New Roman"/>
                <w:sz w:val="20"/>
                <w:szCs w:val="20"/>
                <w:lang w:val="uk-UA"/>
              </w:rPr>
            </w:pPr>
            <w:r>
              <w:rPr>
                <w:rFonts w:ascii="Times New Roman" w:hAnsi="Times New Roman" w:cs="Times New Roman"/>
                <w:sz w:val="20"/>
                <w:szCs w:val="20"/>
                <w:lang w:val="uk-UA"/>
              </w:rPr>
              <w:t>12.10</w:t>
            </w:r>
            <w:r w:rsidR="00BD46E7">
              <w:rPr>
                <w:rFonts w:ascii="Times New Roman" w:hAnsi="Times New Roman" w:cs="Times New Roman"/>
                <w:sz w:val="20"/>
                <w:szCs w:val="20"/>
                <w:lang w:val="uk-UA"/>
              </w:rPr>
              <w:t>.2020р.</w:t>
            </w:r>
            <w:r w:rsidR="001C786B">
              <w:rPr>
                <w:rFonts w:ascii="Times New Roman" w:hAnsi="Times New Roman" w:cs="Times New Roman"/>
                <w:sz w:val="20"/>
                <w:szCs w:val="20"/>
                <w:lang w:val="uk-UA"/>
              </w:rPr>
              <w:t xml:space="preserve"> </w:t>
            </w:r>
            <w:r>
              <w:rPr>
                <w:rFonts w:ascii="Times New Roman" w:hAnsi="Times New Roman" w:cs="Times New Roman"/>
                <w:sz w:val="20"/>
                <w:szCs w:val="20"/>
                <w:lang w:val="uk-UA"/>
              </w:rPr>
              <w:t>отримано запрошення віл ДП «Остерський військовий лісгосп» на відводи дерев для ВСР покращення санітарного стану лісів.</w:t>
            </w:r>
          </w:p>
          <w:p w:rsidR="00A57C5A" w:rsidRPr="00B61661" w:rsidRDefault="00A57C5A" w:rsidP="00A57C5A">
            <w:pPr>
              <w:pStyle w:val="a3"/>
              <w:jc w:val="both"/>
              <w:rPr>
                <w:rFonts w:ascii="Times New Roman" w:hAnsi="Times New Roman" w:cs="Times New Roman"/>
                <w:sz w:val="20"/>
                <w:szCs w:val="20"/>
                <w:lang w:val="uk-UA"/>
              </w:rPr>
            </w:pPr>
            <w:r>
              <w:rPr>
                <w:rFonts w:ascii="Times New Roman" w:hAnsi="Times New Roman" w:cs="Times New Roman"/>
                <w:sz w:val="20"/>
                <w:szCs w:val="20"/>
                <w:lang w:val="uk-UA"/>
              </w:rPr>
              <w:t>15.10.2020р. – проведення перевірки відводів для ВСР в ДП «Остерський лісовий лісгосп» та ДП «Козелецьрайагролісгосп»</w:t>
            </w:r>
            <w:r w:rsidR="00A60394">
              <w:rPr>
                <w:rFonts w:ascii="Times New Roman" w:hAnsi="Times New Roman" w:cs="Times New Roman"/>
                <w:sz w:val="20"/>
                <w:szCs w:val="20"/>
                <w:lang w:val="uk-UA"/>
              </w:rPr>
              <w:t>.</w:t>
            </w:r>
          </w:p>
        </w:tc>
      </w:tr>
      <w:tr w:rsidR="001A600F" w:rsidRPr="002F2A11" w:rsidTr="00993A35">
        <w:trPr>
          <w:trHeight w:val="242"/>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4A7648" w:rsidRDefault="001A600F" w:rsidP="00993A35">
            <w:pPr>
              <w:pStyle w:val="a3"/>
              <w:jc w:val="center"/>
              <w:rPr>
                <w:rFonts w:ascii="Times New Roman" w:hAnsi="Times New Roman" w:cs="Times New Roman"/>
                <w:sz w:val="20"/>
                <w:szCs w:val="20"/>
                <w:lang w:val="uk-UA"/>
              </w:rPr>
            </w:pPr>
            <w:r w:rsidRPr="004A7648">
              <w:rPr>
                <w:rFonts w:ascii="Times New Roman" w:hAnsi="Times New Roman" w:cs="Times New Roman"/>
                <w:sz w:val="20"/>
                <w:szCs w:val="20"/>
                <w:lang w:val="uk-UA"/>
              </w:rPr>
              <w:t>1.1.5</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304B6" w:rsidRDefault="001A600F" w:rsidP="00993A35">
            <w:pPr>
              <w:pStyle w:val="a3"/>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Підготовка </w:t>
            </w:r>
            <w:r w:rsidRPr="00B304B6">
              <w:rPr>
                <w:rFonts w:ascii="Times New Roman" w:hAnsi="Times New Roman" w:cs="Times New Roman"/>
                <w:sz w:val="20"/>
                <w:szCs w:val="20"/>
                <w:lang w:val="uk-UA"/>
              </w:rPr>
              <w:t xml:space="preserve"> наказів</w:t>
            </w:r>
            <w:r>
              <w:rPr>
                <w:rFonts w:ascii="Times New Roman" w:hAnsi="Times New Roman" w:cs="Times New Roman"/>
                <w:sz w:val="20"/>
                <w:szCs w:val="20"/>
                <w:lang w:val="uk-UA"/>
              </w:rPr>
              <w:t>, їх візування у відповідності до вимог чинного законодавства</w:t>
            </w:r>
          </w:p>
        </w:tc>
        <w:tc>
          <w:tcPr>
            <w:tcW w:w="1107"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304B6" w:rsidRDefault="001A600F" w:rsidP="00993A35">
            <w:pPr>
              <w:pStyle w:val="a3"/>
              <w:jc w:val="center"/>
              <w:rPr>
                <w:rFonts w:ascii="Times New Roman" w:hAnsi="Times New Roman" w:cs="Times New Roman"/>
                <w:sz w:val="20"/>
                <w:szCs w:val="20"/>
                <w:lang w:val="uk-UA"/>
              </w:rPr>
            </w:pPr>
            <w:r>
              <w:rPr>
                <w:rFonts w:ascii="Times New Roman" w:hAnsi="Times New Roman" w:cs="Times New Roman"/>
                <w:sz w:val="20"/>
                <w:szCs w:val="20"/>
                <w:lang w:val="uk-UA"/>
              </w:rPr>
              <w:t>Дотримання вимог чинного законодавства</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1A600F" w:rsidRPr="00B304B6" w:rsidRDefault="001A600F" w:rsidP="00993A35">
            <w:pPr>
              <w:pStyle w:val="a3"/>
              <w:jc w:val="both"/>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в.о. директор</w:t>
            </w:r>
            <w:r>
              <w:rPr>
                <w:rFonts w:ascii="Times New Roman" w:hAnsi="Times New Roman" w:cs="Times New Roman"/>
                <w:sz w:val="20"/>
                <w:szCs w:val="20"/>
                <w:lang w:val="uk-UA"/>
              </w:rPr>
              <w:t>а,</w:t>
            </w:r>
          </w:p>
          <w:p w:rsidR="001A600F" w:rsidRPr="00B304B6" w:rsidRDefault="001A600F" w:rsidP="00993A35">
            <w:pPr>
              <w:pStyle w:val="a3"/>
              <w:jc w:val="both"/>
              <w:rPr>
                <w:rFonts w:ascii="Times New Roman" w:hAnsi="Times New Roman" w:cs="Times New Roman"/>
                <w:sz w:val="20"/>
                <w:szCs w:val="20"/>
                <w:lang w:val="uk-UA"/>
              </w:rPr>
            </w:pPr>
            <w:r>
              <w:rPr>
                <w:rFonts w:ascii="Times New Roman" w:hAnsi="Times New Roman" w:cs="Times New Roman"/>
                <w:sz w:val="20"/>
                <w:szCs w:val="20"/>
                <w:lang w:val="uk-UA"/>
              </w:rPr>
              <w:t>головний бухгалтер</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DC7BBB" w:rsidRDefault="001A600F" w:rsidP="00E0073C">
            <w:pPr>
              <w:pStyle w:val="a3"/>
              <w:rPr>
                <w:rFonts w:ascii="Times New Roman" w:hAnsi="Times New Roman" w:cs="Times New Roman"/>
                <w:sz w:val="20"/>
                <w:szCs w:val="20"/>
                <w:lang w:val="uk-UA"/>
              </w:rPr>
            </w:pPr>
            <w:r w:rsidRPr="00DC7BBB">
              <w:rPr>
                <w:rFonts w:ascii="Times New Roman" w:hAnsi="Times New Roman" w:cs="Times New Roman"/>
                <w:sz w:val="20"/>
                <w:szCs w:val="20"/>
                <w:lang w:val="uk-UA"/>
              </w:rPr>
              <w:t xml:space="preserve">Підготовлено та завізовано </w:t>
            </w:r>
            <w:r w:rsidR="00E0073C" w:rsidRPr="00DC7BBB">
              <w:rPr>
                <w:rFonts w:ascii="Times New Roman" w:hAnsi="Times New Roman" w:cs="Times New Roman"/>
                <w:sz w:val="20"/>
                <w:szCs w:val="20"/>
                <w:lang w:val="uk-UA"/>
              </w:rPr>
              <w:t>1</w:t>
            </w:r>
            <w:r w:rsidRPr="00DC7BBB">
              <w:rPr>
                <w:rFonts w:ascii="Times New Roman" w:hAnsi="Times New Roman" w:cs="Times New Roman"/>
                <w:sz w:val="20"/>
                <w:szCs w:val="20"/>
                <w:lang w:val="uk-UA"/>
              </w:rPr>
              <w:t xml:space="preserve"> наказ</w:t>
            </w:r>
            <w:r w:rsidR="00E0073C" w:rsidRPr="00DC7BBB">
              <w:rPr>
                <w:rFonts w:ascii="Times New Roman" w:hAnsi="Times New Roman" w:cs="Times New Roman"/>
                <w:sz w:val="20"/>
                <w:szCs w:val="20"/>
                <w:lang w:val="uk-UA"/>
              </w:rPr>
              <w:t>.</w:t>
            </w:r>
          </w:p>
        </w:tc>
      </w:tr>
      <w:tr w:rsidR="001A600F" w:rsidRPr="002F2A11" w:rsidTr="00993A35">
        <w:trPr>
          <w:trHeight w:val="38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pStyle w:val="a3"/>
              <w:jc w:val="center"/>
              <w:rPr>
                <w:rFonts w:ascii="Times New Roman" w:hAnsi="Times New Roman" w:cs="Times New Roman"/>
                <w:b/>
                <w:sz w:val="28"/>
                <w:szCs w:val="28"/>
                <w:lang w:val="uk-UA"/>
              </w:rPr>
            </w:pPr>
            <w:r w:rsidRPr="002F2A11">
              <w:rPr>
                <w:rFonts w:ascii="Times New Roman" w:hAnsi="Times New Roman" w:cs="Times New Roman"/>
                <w:b/>
                <w:sz w:val="28"/>
                <w:szCs w:val="28"/>
                <w:lang w:val="uk-UA"/>
              </w:rPr>
              <w:t xml:space="preserve">РОЗДІЛ 2. </w:t>
            </w:r>
            <w:r>
              <w:rPr>
                <w:rFonts w:ascii="Times New Roman" w:hAnsi="Times New Roman" w:cs="Times New Roman"/>
                <w:b/>
                <w:sz w:val="28"/>
                <w:szCs w:val="28"/>
                <w:lang w:val="uk-UA"/>
              </w:rPr>
              <w:t>Наукова робота</w:t>
            </w:r>
          </w:p>
        </w:tc>
      </w:tr>
      <w:tr w:rsidR="001A600F" w:rsidRPr="00B61661" w:rsidTr="00993A35">
        <w:trPr>
          <w:trHeight w:val="254"/>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center"/>
              <w:rPr>
                <w:rFonts w:ascii="Times New Roman" w:hAnsi="Times New Roman" w:cs="Times New Roman"/>
                <w:b/>
                <w:i/>
                <w:sz w:val="20"/>
                <w:szCs w:val="20"/>
                <w:lang w:val="uk-UA"/>
              </w:rPr>
            </w:pPr>
            <w:r w:rsidRPr="00B61661">
              <w:rPr>
                <w:rFonts w:ascii="Times New Roman" w:hAnsi="Times New Roman" w:cs="Times New Roman"/>
                <w:b/>
                <w:i/>
                <w:sz w:val="20"/>
                <w:szCs w:val="20"/>
                <w:lang w:val="uk-UA"/>
              </w:rPr>
              <w:t>2.1. Підготовка РЛП для наукової роботи</w:t>
            </w:r>
          </w:p>
        </w:tc>
      </w:tr>
      <w:tr w:rsidR="001A600F" w:rsidRPr="001C68C7" w:rsidTr="00993A35">
        <w:trPr>
          <w:trHeight w:val="1874"/>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2.1.1.</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sz w:val="20"/>
                <w:szCs w:val="20"/>
                <w:lang w:val="uk-UA"/>
              </w:rPr>
            </w:pPr>
            <w:r w:rsidRPr="00B61661">
              <w:rPr>
                <w:rFonts w:ascii="Times New Roman" w:hAnsi="Times New Roman" w:cs="Times New Roman"/>
                <w:sz w:val="20"/>
                <w:szCs w:val="20"/>
                <w:lang w:val="uk-UA"/>
              </w:rPr>
              <w:t>Укладання угод з науковими організаціями,  установами та інш</w:t>
            </w:r>
            <w:r>
              <w:rPr>
                <w:rFonts w:ascii="Times New Roman" w:hAnsi="Times New Roman" w:cs="Times New Roman"/>
                <w:sz w:val="20"/>
                <w:szCs w:val="20"/>
                <w:lang w:val="uk-UA"/>
              </w:rPr>
              <w:t>і</w:t>
            </w:r>
            <w:r w:rsidRPr="00B61661">
              <w:rPr>
                <w:rFonts w:ascii="Times New Roman" w:hAnsi="Times New Roman" w:cs="Times New Roman"/>
                <w:sz w:val="20"/>
                <w:szCs w:val="20"/>
                <w:lang w:val="uk-UA"/>
              </w:rPr>
              <w:t xml:space="preserve">.  щодо співробітництва </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Забезпечення співпраці з науковими установами, розробки наукових основ охорони, відтворення та використання природних ресурсів та найбільш цінних об'єктів розроблення наукових рекомендацій (програм, планів дій) щодо збереження і відтворення рідкісних видів флори та фауни</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в.о. директора,  науковці (за згодою)</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4240A0">
            <w:pPr>
              <w:pStyle w:val="a3"/>
              <w:rPr>
                <w:rFonts w:ascii="Times New Roman" w:hAnsi="Times New Roman" w:cs="Times New Roman"/>
                <w:sz w:val="20"/>
                <w:szCs w:val="20"/>
                <w:lang w:val="uk-UA"/>
              </w:rPr>
            </w:pPr>
          </w:p>
        </w:tc>
      </w:tr>
      <w:tr w:rsidR="001A600F" w:rsidRPr="000E7CED" w:rsidTr="00993A35">
        <w:trPr>
          <w:trHeight w:val="708"/>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2.1.2.</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sz w:val="20"/>
                <w:szCs w:val="20"/>
                <w:lang w:val="uk-UA"/>
              </w:rPr>
            </w:pPr>
            <w:r w:rsidRPr="00B61661">
              <w:rPr>
                <w:rFonts w:ascii="Times New Roman" w:hAnsi="Times New Roman"/>
                <w:sz w:val="20"/>
                <w:szCs w:val="20"/>
                <w:lang w:val="uk-UA"/>
              </w:rPr>
              <w:t>Дослідження окремих груп біоти (дендрофлора, прибережно-водна флора та рослинність)</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Систематизація інформації щодо сучасного стану біоти території РЛП</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науковці</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5972A0" w:rsidP="005972A0">
            <w:pPr>
              <w:pStyle w:val="a3"/>
              <w:rPr>
                <w:rFonts w:ascii="Times New Roman" w:hAnsi="Times New Roman" w:cs="Times New Roman"/>
                <w:sz w:val="20"/>
                <w:szCs w:val="20"/>
                <w:lang w:val="uk-UA"/>
              </w:rPr>
            </w:pPr>
            <w:r>
              <w:rPr>
                <w:rFonts w:ascii="Times New Roman" w:hAnsi="Times New Roman" w:cs="Times New Roman"/>
                <w:sz w:val="20"/>
                <w:szCs w:val="20"/>
                <w:lang w:val="uk-UA"/>
              </w:rPr>
              <w:t>Вивчення сучасного стану флори існуючих об</w:t>
            </w:r>
            <w:r w:rsidRPr="005972A0">
              <w:rPr>
                <w:rFonts w:ascii="Times New Roman" w:hAnsi="Times New Roman" w:cs="Times New Roman"/>
                <w:sz w:val="20"/>
                <w:szCs w:val="20"/>
                <w:lang w:val="uk-UA"/>
              </w:rPr>
              <w:t>`</w:t>
            </w:r>
            <w:r>
              <w:rPr>
                <w:rFonts w:ascii="Times New Roman" w:hAnsi="Times New Roman" w:cs="Times New Roman"/>
                <w:sz w:val="20"/>
                <w:szCs w:val="20"/>
                <w:lang w:val="uk-UA"/>
              </w:rPr>
              <w:t xml:space="preserve">єктів ПЗФ КЗ РЛП «Міжрічинський» («Сорокошицька дібровна ділянка», «Гатка», «Іидра» та ін.). Опис ділянок фітоценозів із виявленими видами орхідей (ділянки лісових фітоценозів поблизу с.Сорокошичі (Сорокошицьке лісництво), дослідження стану їх популяцій, планування спостережень за ними наступного сезону, оскільки популяції знаходяться у пригніченому стані і потребують додаткових заходів охорони. </w:t>
            </w:r>
            <w:r w:rsidR="00E0073C">
              <w:rPr>
                <w:rFonts w:ascii="Times New Roman" w:hAnsi="Times New Roman" w:cs="Times New Roman"/>
                <w:sz w:val="20"/>
                <w:szCs w:val="20"/>
                <w:lang w:val="uk-UA"/>
              </w:rPr>
              <w:t xml:space="preserve">  </w:t>
            </w:r>
          </w:p>
        </w:tc>
      </w:tr>
      <w:tr w:rsidR="001A600F" w:rsidRPr="005972A0" w:rsidTr="00993A35">
        <w:trPr>
          <w:trHeight w:val="765"/>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2.1.3</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sz w:val="20"/>
                <w:szCs w:val="20"/>
                <w:lang w:val="uk-UA"/>
              </w:rPr>
            </w:pPr>
            <w:r w:rsidRPr="00B61661">
              <w:rPr>
                <w:rFonts w:ascii="Times New Roman" w:hAnsi="Times New Roman"/>
                <w:sz w:val="20"/>
                <w:szCs w:val="20"/>
                <w:lang w:val="uk-UA"/>
              </w:rPr>
              <w:t>Дослідження та моніторинг фауни(лісової, болотної, водної)</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Систематизація інформації щодо сучасного стану та наявність видів фауни в РЛП</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науковці</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5972A0" w:rsidRDefault="005972A0" w:rsidP="00372C29">
            <w:pPr>
              <w:pStyle w:val="a3"/>
              <w:rPr>
                <w:rFonts w:ascii="Times New Roman" w:hAnsi="Times New Roman" w:cs="Times New Roman"/>
                <w:sz w:val="20"/>
                <w:szCs w:val="20"/>
                <w:lang w:val="uk-UA"/>
              </w:rPr>
            </w:pPr>
            <w:r>
              <w:rPr>
                <w:rFonts w:ascii="Times New Roman" w:hAnsi="Times New Roman" w:cs="Times New Roman"/>
                <w:sz w:val="20"/>
                <w:szCs w:val="20"/>
                <w:lang w:val="uk-UA"/>
              </w:rPr>
              <w:t>Проведено експедиційний виїзд в околиці с.Сорокошичі та с.Тужар, зроблено аналіз перспективних об</w:t>
            </w:r>
            <w:r w:rsidRPr="005972A0">
              <w:rPr>
                <w:rFonts w:ascii="Times New Roman" w:hAnsi="Times New Roman" w:cs="Times New Roman"/>
                <w:sz w:val="20"/>
                <w:szCs w:val="20"/>
                <w:lang w:val="uk-UA"/>
              </w:rPr>
              <w:t>`</w:t>
            </w:r>
            <w:r>
              <w:rPr>
                <w:rFonts w:ascii="Times New Roman" w:hAnsi="Times New Roman" w:cs="Times New Roman"/>
                <w:sz w:val="20"/>
                <w:szCs w:val="20"/>
                <w:lang w:val="uk-UA"/>
              </w:rPr>
              <w:t>єктів для фауністичних досліджень. Проведено моніторинг фауни, відмічено місця для спостереження за перелітними птахами ( поблизу Київського водосховища)</w:t>
            </w:r>
          </w:p>
        </w:tc>
      </w:tr>
      <w:tr w:rsidR="001A600F" w:rsidRPr="005972A0" w:rsidTr="00993A35">
        <w:trPr>
          <w:trHeight w:val="43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A600F" w:rsidRPr="00E32C93" w:rsidRDefault="001A600F" w:rsidP="00993A35">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sidRPr="00E32C93">
              <w:rPr>
                <w:rFonts w:ascii="Times New Roman" w:hAnsi="Times New Roman" w:cs="Times New Roman"/>
                <w:b/>
                <w:sz w:val="28"/>
                <w:szCs w:val="28"/>
                <w:lang w:val="uk-UA"/>
              </w:rPr>
              <w:t xml:space="preserve">3 </w:t>
            </w:r>
            <w:r>
              <w:rPr>
                <w:rFonts w:ascii="Times New Roman" w:hAnsi="Times New Roman" w:cs="Times New Roman"/>
                <w:b/>
                <w:sz w:val="28"/>
                <w:szCs w:val="28"/>
                <w:lang w:val="uk-UA"/>
              </w:rPr>
              <w:t>З</w:t>
            </w:r>
            <w:r w:rsidRPr="00E32C93">
              <w:rPr>
                <w:rFonts w:ascii="Times New Roman" w:hAnsi="Times New Roman" w:cs="Times New Roman"/>
                <w:b/>
                <w:sz w:val="28"/>
                <w:szCs w:val="28"/>
                <w:lang w:val="uk-UA"/>
              </w:rPr>
              <w:t>аходи щодо виявлення та припинення порушень природоохоронного законодавства</w:t>
            </w:r>
          </w:p>
        </w:tc>
      </w:tr>
      <w:tr w:rsidR="001A600F" w:rsidRPr="002F2A11" w:rsidTr="00993A35">
        <w:trPr>
          <w:trHeight w:val="34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A600F" w:rsidRPr="00E32C93" w:rsidRDefault="001A600F" w:rsidP="00993A35">
            <w:pPr>
              <w:pStyle w:val="a3"/>
              <w:jc w:val="center"/>
              <w:rPr>
                <w:rFonts w:ascii="Times New Roman" w:hAnsi="Times New Roman" w:cs="Times New Roman"/>
                <w:b/>
                <w:i/>
                <w:lang w:val="uk-UA"/>
              </w:rPr>
            </w:pPr>
            <w:r w:rsidRPr="00E32C93">
              <w:rPr>
                <w:rFonts w:ascii="Times New Roman" w:hAnsi="Times New Roman" w:cs="Times New Roman"/>
                <w:b/>
                <w:i/>
                <w:lang w:val="uk-UA"/>
              </w:rPr>
              <w:t>3.1. Прямі заходи</w:t>
            </w:r>
            <w:r>
              <w:rPr>
                <w:rFonts w:ascii="Times New Roman" w:hAnsi="Times New Roman" w:cs="Times New Roman"/>
                <w:b/>
                <w:i/>
                <w:lang w:val="uk-UA"/>
              </w:rPr>
              <w:t xml:space="preserve"> щодо виявлення та припинення порушень природоохоронного законодавства</w:t>
            </w:r>
          </w:p>
        </w:tc>
      </w:tr>
      <w:tr w:rsidR="001A600F" w:rsidRPr="005972A0" w:rsidTr="00993A35">
        <w:trPr>
          <w:trHeight w:val="1034"/>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3.1.</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A94042">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Проведення природоохоронних рейдів та заходів щодо дотримання вимог природоохоронного законодавства на території РЛП</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Забезпечення дотримання природоохоронного законодавства на території парку</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 xml:space="preserve">в.о. директора, </w:t>
            </w:r>
            <w:r w:rsidRPr="00B61661">
              <w:rPr>
                <w:rFonts w:ascii="Times New Roman" w:hAnsi="Times New Roman" w:cs="Times New Roman"/>
                <w:color w:val="auto"/>
                <w:sz w:val="20"/>
                <w:szCs w:val="20"/>
                <w:lang w:val="uk-UA"/>
              </w:rPr>
              <w:t>заступник,</w:t>
            </w:r>
            <w:r w:rsidRPr="00B61661">
              <w:rPr>
                <w:rFonts w:ascii="Times New Roman" w:hAnsi="Times New Roman" w:cs="Times New Roman"/>
                <w:sz w:val="20"/>
                <w:szCs w:val="20"/>
                <w:lang w:val="uk-UA"/>
              </w:rPr>
              <w:t xml:space="preserve"> спільно з працівниками служби охорони</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pStyle w:val="a3"/>
              <w:rPr>
                <w:rFonts w:ascii="Times New Roman" w:hAnsi="Times New Roman" w:cs="Times New Roman"/>
                <w:sz w:val="20"/>
                <w:szCs w:val="20"/>
                <w:lang w:val="uk-UA"/>
              </w:rPr>
            </w:pPr>
            <w:r>
              <w:rPr>
                <w:rFonts w:ascii="Times New Roman" w:hAnsi="Times New Roman" w:cs="Times New Roman"/>
                <w:sz w:val="20"/>
                <w:szCs w:val="20"/>
                <w:lang w:val="uk-UA"/>
              </w:rPr>
              <w:t>Проводиться постійно службою охорони ПЗФ.</w:t>
            </w:r>
          </w:p>
          <w:p w:rsidR="001A600F" w:rsidRPr="00B61661" w:rsidRDefault="001A600F" w:rsidP="005972A0">
            <w:pPr>
              <w:pStyle w:val="a3"/>
              <w:rPr>
                <w:rFonts w:ascii="Times New Roman" w:hAnsi="Times New Roman" w:cs="Times New Roman"/>
                <w:sz w:val="20"/>
                <w:szCs w:val="20"/>
                <w:lang w:val="uk-UA"/>
              </w:rPr>
            </w:pPr>
            <w:r>
              <w:rPr>
                <w:rFonts w:ascii="Times New Roman" w:hAnsi="Times New Roman" w:cs="Times New Roman"/>
                <w:sz w:val="20"/>
                <w:szCs w:val="20"/>
                <w:lang w:val="uk-UA"/>
              </w:rPr>
              <w:t xml:space="preserve">Виявлено працівниками ПЗФ </w:t>
            </w:r>
            <w:r w:rsidR="005972A0">
              <w:rPr>
                <w:rFonts w:ascii="Times New Roman" w:hAnsi="Times New Roman" w:cs="Times New Roman"/>
                <w:sz w:val="20"/>
                <w:szCs w:val="20"/>
                <w:lang w:val="uk-UA"/>
              </w:rPr>
              <w:t>2</w:t>
            </w:r>
            <w:r w:rsidR="00372C29">
              <w:rPr>
                <w:rFonts w:ascii="Times New Roman" w:hAnsi="Times New Roman" w:cs="Times New Roman"/>
                <w:sz w:val="20"/>
                <w:szCs w:val="20"/>
                <w:lang w:val="uk-UA"/>
              </w:rPr>
              <w:t xml:space="preserve"> стихійних звалища</w:t>
            </w:r>
            <w:r w:rsidR="005972A0">
              <w:rPr>
                <w:rFonts w:ascii="Times New Roman" w:hAnsi="Times New Roman" w:cs="Times New Roman"/>
                <w:sz w:val="20"/>
                <w:szCs w:val="20"/>
                <w:lang w:val="uk-UA"/>
              </w:rPr>
              <w:t xml:space="preserve"> </w:t>
            </w:r>
            <w:r w:rsidR="00A60EA3">
              <w:rPr>
                <w:rFonts w:ascii="Times New Roman" w:hAnsi="Times New Roman" w:cs="Times New Roman"/>
                <w:sz w:val="20"/>
                <w:szCs w:val="20"/>
                <w:lang w:val="uk-UA"/>
              </w:rPr>
              <w:t xml:space="preserve"> </w:t>
            </w:r>
            <w:r w:rsidR="005972A0">
              <w:rPr>
                <w:rFonts w:ascii="Times New Roman" w:hAnsi="Times New Roman" w:cs="Times New Roman"/>
                <w:sz w:val="20"/>
                <w:szCs w:val="20"/>
                <w:lang w:val="uk-UA"/>
              </w:rPr>
              <w:t xml:space="preserve">одне на території ДП Козелецьрайагролісгосп </w:t>
            </w:r>
            <w:r w:rsidR="00A60EA3">
              <w:rPr>
                <w:rFonts w:ascii="Times New Roman" w:hAnsi="Times New Roman" w:cs="Times New Roman"/>
                <w:sz w:val="20"/>
                <w:szCs w:val="20"/>
                <w:lang w:val="uk-UA"/>
              </w:rPr>
              <w:t>біля с. Короп</w:t>
            </w:r>
            <w:r w:rsidR="00A60EA3" w:rsidRPr="00A57C5A">
              <w:rPr>
                <w:rFonts w:ascii="Times New Roman" w:hAnsi="Times New Roman" w:cs="Times New Roman"/>
                <w:sz w:val="20"/>
                <w:szCs w:val="20"/>
                <w:lang w:val="uk-UA"/>
              </w:rPr>
              <w:t>`</w:t>
            </w:r>
            <w:r w:rsidR="00A60EA3">
              <w:rPr>
                <w:rFonts w:ascii="Times New Roman" w:hAnsi="Times New Roman" w:cs="Times New Roman"/>
                <w:sz w:val="20"/>
                <w:szCs w:val="20"/>
                <w:lang w:val="uk-UA"/>
              </w:rPr>
              <w:t>є</w:t>
            </w:r>
            <w:r w:rsidR="005972A0">
              <w:rPr>
                <w:rFonts w:ascii="Times New Roman" w:hAnsi="Times New Roman" w:cs="Times New Roman"/>
                <w:sz w:val="20"/>
                <w:szCs w:val="20"/>
                <w:lang w:val="uk-UA"/>
              </w:rPr>
              <w:t>, друге на території ДП «Остерський військовий лісгосп» квартал №371 біля с.Сувидпро про що повідомлено керівництво лісгоспів. Виявлене й прибране сміття після відвідування  грибниками території Парку.</w:t>
            </w:r>
          </w:p>
        </w:tc>
      </w:tr>
      <w:tr w:rsidR="001A600F" w:rsidRPr="005972A0" w:rsidTr="00993A35">
        <w:trPr>
          <w:trHeight w:val="336"/>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b/>
                <w:i/>
                <w:lang w:val="uk-UA"/>
              </w:rPr>
            </w:pPr>
            <w:r>
              <w:rPr>
                <w:rFonts w:ascii="Times New Roman" w:hAnsi="Times New Roman" w:cs="Times New Roman"/>
                <w:b/>
                <w:i/>
                <w:lang w:val="uk-UA"/>
              </w:rPr>
              <w:t>3</w:t>
            </w:r>
            <w:r w:rsidRPr="002F2A11">
              <w:rPr>
                <w:rFonts w:ascii="Times New Roman" w:hAnsi="Times New Roman" w:cs="Times New Roman"/>
                <w:b/>
                <w:i/>
                <w:lang w:val="uk-UA"/>
              </w:rPr>
              <w:t>.</w:t>
            </w:r>
            <w:r>
              <w:rPr>
                <w:rFonts w:ascii="Times New Roman" w:hAnsi="Times New Roman" w:cs="Times New Roman"/>
                <w:b/>
                <w:i/>
                <w:lang w:val="uk-UA"/>
              </w:rPr>
              <w:t>2</w:t>
            </w:r>
            <w:r w:rsidRPr="002F2A11">
              <w:rPr>
                <w:rFonts w:ascii="Times New Roman" w:hAnsi="Times New Roman" w:cs="Times New Roman"/>
                <w:b/>
                <w:i/>
                <w:lang w:val="uk-UA"/>
              </w:rPr>
              <w:t xml:space="preserve"> Роз'яснювальна та попереджувальна робота</w:t>
            </w:r>
          </w:p>
        </w:tc>
      </w:tr>
      <w:tr w:rsidR="001A600F" w:rsidRPr="002F2A11" w:rsidTr="00993A35">
        <w:trPr>
          <w:trHeight w:val="1801"/>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DF4346" w:rsidRDefault="001A600F" w:rsidP="00993A35">
            <w:pPr>
              <w:pStyle w:val="a3"/>
              <w:rPr>
                <w:rFonts w:ascii="Times New Roman" w:hAnsi="Times New Roman" w:cs="Times New Roman"/>
                <w:color w:val="auto"/>
                <w:lang w:val="uk-UA"/>
              </w:rPr>
            </w:pPr>
            <w:r w:rsidRPr="00DF4346">
              <w:rPr>
                <w:rFonts w:ascii="Times New Roman" w:hAnsi="Times New Roman" w:cs="Times New Roman"/>
                <w:color w:val="auto"/>
                <w:lang w:val="uk-UA"/>
              </w:rPr>
              <w:t>3.2.1.</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jc w:val="both"/>
              <w:rPr>
                <w:rFonts w:ascii="Times New Roman" w:hAnsi="Times New Roman" w:cs="Times New Roman"/>
                <w:color w:val="auto"/>
                <w:sz w:val="20"/>
                <w:szCs w:val="20"/>
                <w:lang w:val="uk-UA"/>
              </w:rPr>
            </w:pPr>
            <w:r w:rsidRPr="00597CCF">
              <w:rPr>
                <w:rFonts w:ascii="Times New Roman" w:hAnsi="Times New Roman" w:cs="Times New Roman"/>
                <w:color w:val="auto"/>
                <w:sz w:val="20"/>
                <w:szCs w:val="20"/>
                <w:lang w:val="uk-UA"/>
              </w:rPr>
              <w:t xml:space="preserve">Співпраця з ЗМІ з питань висвітлення діяльності РЛП «Міжрічинський»,  статті в місцевих друкованих та інтернет-виданнях. Організація виготовлення інформаційних матеріалів та буклетів, з метою роз'яснення правил поведінки на природно-заповідних територіях </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jc w:val="both"/>
              <w:rPr>
                <w:rFonts w:ascii="Times New Roman" w:hAnsi="Times New Roman" w:cs="Times New Roman"/>
                <w:sz w:val="20"/>
                <w:szCs w:val="20"/>
                <w:lang w:val="uk-UA"/>
              </w:rPr>
            </w:pPr>
            <w:r w:rsidRPr="00597CCF">
              <w:rPr>
                <w:rFonts w:ascii="Times New Roman" w:hAnsi="Times New Roman" w:cs="Times New Roman"/>
                <w:sz w:val="20"/>
                <w:szCs w:val="20"/>
                <w:lang w:val="uk-UA"/>
              </w:rPr>
              <w:t>Підвищення поінформованості населення з приводу дотримання правил поведінки в лісі та на воді.</w:t>
            </w:r>
          </w:p>
          <w:p w:rsidR="001A600F" w:rsidRPr="00597CCF" w:rsidRDefault="001A600F" w:rsidP="00993A35">
            <w:pPr>
              <w:pStyle w:val="a3"/>
              <w:rPr>
                <w:rFonts w:ascii="Times New Roman" w:hAnsi="Times New Roman" w:cs="Times New Roman"/>
                <w:sz w:val="20"/>
                <w:szCs w:val="20"/>
                <w:lang w:val="uk-UA"/>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rPr>
                <w:rFonts w:ascii="Times New Roman" w:hAnsi="Times New Roman" w:cs="Times New Roman"/>
                <w:sz w:val="20"/>
                <w:szCs w:val="20"/>
                <w:lang w:val="uk-UA"/>
              </w:rPr>
            </w:pPr>
            <w:r w:rsidRPr="00597CCF">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jc w:val="both"/>
              <w:rPr>
                <w:rFonts w:ascii="Times New Roman" w:hAnsi="Times New Roman" w:cs="Times New Roman"/>
                <w:sz w:val="20"/>
                <w:szCs w:val="20"/>
                <w:lang w:val="uk-UA"/>
              </w:rPr>
            </w:pPr>
            <w:r w:rsidRPr="00597CCF">
              <w:rPr>
                <w:rFonts w:ascii="Times New Roman" w:hAnsi="Times New Roman" w:cs="Times New Roman"/>
                <w:sz w:val="20"/>
                <w:szCs w:val="20"/>
                <w:lang w:val="uk-UA"/>
              </w:rPr>
              <w:t xml:space="preserve"> в.о. директора, заступник директора</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pStyle w:val="a3"/>
              <w:rPr>
                <w:rFonts w:ascii="Times New Roman" w:hAnsi="Times New Roman" w:cs="Times New Roman"/>
                <w:sz w:val="20"/>
                <w:szCs w:val="20"/>
                <w:lang w:val="uk-UA"/>
              </w:rPr>
            </w:pPr>
            <w:r w:rsidRPr="00597CCF">
              <w:rPr>
                <w:rFonts w:ascii="Times New Roman" w:hAnsi="Times New Roman" w:cs="Times New Roman"/>
                <w:sz w:val="20"/>
                <w:szCs w:val="20"/>
                <w:lang w:val="uk-UA"/>
              </w:rPr>
              <w:t xml:space="preserve">Викладено </w:t>
            </w:r>
            <w:r w:rsidR="005972A0">
              <w:rPr>
                <w:rFonts w:ascii="Times New Roman" w:hAnsi="Times New Roman" w:cs="Times New Roman"/>
                <w:sz w:val="20"/>
                <w:szCs w:val="20"/>
                <w:lang w:val="uk-UA"/>
              </w:rPr>
              <w:t>7</w:t>
            </w:r>
            <w:r w:rsidR="00B17242">
              <w:rPr>
                <w:rFonts w:ascii="Times New Roman" w:hAnsi="Times New Roman" w:cs="Times New Roman"/>
                <w:sz w:val="20"/>
                <w:szCs w:val="20"/>
                <w:lang w:val="uk-UA"/>
              </w:rPr>
              <w:t xml:space="preserve"> </w:t>
            </w:r>
            <w:r w:rsidRPr="00597CCF">
              <w:rPr>
                <w:rFonts w:ascii="Times New Roman" w:hAnsi="Times New Roman" w:cs="Times New Roman"/>
                <w:sz w:val="20"/>
                <w:szCs w:val="20"/>
                <w:lang w:val="uk-UA"/>
              </w:rPr>
              <w:t xml:space="preserve"> </w:t>
            </w:r>
            <w:r w:rsidR="005E173B">
              <w:rPr>
                <w:rFonts w:ascii="Times New Roman" w:hAnsi="Times New Roman" w:cs="Times New Roman"/>
                <w:sz w:val="20"/>
                <w:szCs w:val="20"/>
                <w:lang w:val="uk-UA"/>
              </w:rPr>
              <w:t>публікацій</w:t>
            </w:r>
            <w:r w:rsidRPr="00597CCF">
              <w:rPr>
                <w:rFonts w:ascii="Times New Roman" w:hAnsi="Times New Roman" w:cs="Times New Roman"/>
                <w:sz w:val="20"/>
                <w:szCs w:val="20"/>
                <w:lang w:val="uk-UA"/>
              </w:rPr>
              <w:t xml:space="preserve"> на </w:t>
            </w:r>
            <w:r w:rsidR="008D367B">
              <w:rPr>
                <w:rFonts w:ascii="Times New Roman" w:hAnsi="Times New Roman" w:cs="Times New Roman"/>
                <w:sz w:val="20"/>
                <w:szCs w:val="20"/>
                <w:lang w:val="uk-UA"/>
              </w:rPr>
              <w:t>Фейсбук</w:t>
            </w:r>
            <w:r>
              <w:rPr>
                <w:rFonts w:ascii="Times New Roman" w:hAnsi="Times New Roman" w:cs="Times New Roman"/>
                <w:sz w:val="20"/>
                <w:szCs w:val="20"/>
                <w:lang w:val="uk-UA"/>
              </w:rPr>
              <w:t>.</w:t>
            </w:r>
          </w:p>
          <w:p w:rsidR="001A600F" w:rsidRPr="00A267EB" w:rsidRDefault="001A600F" w:rsidP="005E173B">
            <w:pPr>
              <w:pStyle w:val="a3"/>
              <w:rPr>
                <w:rFonts w:ascii="Times New Roman" w:hAnsi="Times New Roman" w:cs="Times New Roman"/>
                <w:sz w:val="20"/>
                <w:szCs w:val="20"/>
                <w:lang w:val="uk-UA"/>
              </w:rPr>
            </w:pPr>
          </w:p>
        </w:tc>
      </w:tr>
      <w:tr w:rsidR="001A600F" w:rsidRPr="002F2A11" w:rsidTr="00993A35">
        <w:trPr>
          <w:trHeight w:val="1395"/>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rPr>
                <w:rFonts w:ascii="Times New Roman" w:hAnsi="Times New Roman" w:cs="Times New Roman"/>
                <w:lang w:val="uk-UA"/>
              </w:rPr>
            </w:pPr>
            <w:r>
              <w:rPr>
                <w:rFonts w:ascii="Times New Roman" w:hAnsi="Times New Roman" w:cs="Times New Roman"/>
                <w:lang w:val="uk-UA"/>
              </w:rPr>
              <w:t>3.2.2.</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jc w:val="both"/>
              <w:rPr>
                <w:rFonts w:ascii="Times New Roman" w:hAnsi="Times New Roman" w:cs="Times New Roman"/>
                <w:color w:val="auto"/>
                <w:sz w:val="20"/>
                <w:szCs w:val="20"/>
                <w:lang w:val="uk-UA"/>
              </w:rPr>
            </w:pPr>
            <w:r w:rsidRPr="00597CCF">
              <w:rPr>
                <w:rFonts w:ascii="Times New Roman" w:hAnsi="Times New Roman" w:cs="Times New Roman"/>
                <w:color w:val="auto"/>
                <w:sz w:val="20"/>
                <w:szCs w:val="20"/>
                <w:lang w:val="uk-UA"/>
              </w:rPr>
              <w:t>Зустрічі, бесіди та обговорення з населенням щодо умов</w:t>
            </w:r>
            <w:r w:rsidRPr="00597CCF">
              <w:rPr>
                <w:rFonts w:ascii="Times New Roman" w:hAnsi="Times New Roman" w:cs="Times New Roman"/>
                <w:color w:val="00B050"/>
                <w:sz w:val="20"/>
                <w:szCs w:val="20"/>
                <w:lang w:val="uk-UA"/>
              </w:rPr>
              <w:t xml:space="preserve"> </w:t>
            </w:r>
            <w:r w:rsidRPr="00597CCF">
              <w:rPr>
                <w:rFonts w:ascii="Times New Roman" w:hAnsi="Times New Roman" w:cs="Times New Roman"/>
                <w:color w:val="auto"/>
                <w:sz w:val="20"/>
                <w:szCs w:val="20"/>
                <w:lang w:val="uk-UA"/>
              </w:rPr>
              <w:t>дотримання природоохоронного режиму на території РЛП, завдань та шляхів збереження території ПЗФ.</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rPr>
                <w:rFonts w:ascii="Times New Roman" w:hAnsi="Times New Roman" w:cs="Times New Roman"/>
                <w:sz w:val="20"/>
                <w:szCs w:val="20"/>
                <w:lang w:val="uk-UA"/>
              </w:rPr>
            </w:pPr>
            <w:r w:rsidRPr="00597CCF">
              <w:rPr>
                <w:rFonts w:ascii="Times New Roman" w:hAnsi="Times New Roman" w:cs="Times New Roman"/>
                <w:sz w:val="20"/>
                <w:szCs w:val="20"/>
                <w:lang w:val="uk-UA"/>
              </w:rPr>
              <w:t xml:space="preserve">Надання кваліфікованої інформації населенню про об’єкти ПЗФ, їх призначення та режими відвідування. Отримання пропозицій для розвитку різних напрямків діяльності РЛП </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rPr>
                <w:rFonts w:ascii="Times New Roman" w:hAnsi="Times New Roman" w:cs="Times New Roman"/>
                <w:sz w:val="20"/>
                <w:szCs w:val="20"/>
                <w:lang w:val="uk-UA"/>
              </w:rPr>
            </w:pPr>
            <w:r w:rsidRPr="00597CCF">
              <w:rPr>
                <w:rFonts w:ascii="Times New Roman" w:hAnsi="Times New Roman" w:cs="Times New Roman"/>
                <w:sz w:val="20"/>
                <w:szCs w:val="20"/>
                <w:lang w:val="uk-UA"/>
              </w:rPr>
              <w:t xml:space="preserve"> 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rPr>
                <w:rFonts w:ascii="Times New Roman" w:hAnsi="Times New Roman" w:cs="Times New Roman"/>
                <w:sz w:val="20"/>
                <w:szCs w:val="20"/>
                <w:lang w:val="uk-UA"/>
              </w:rPr>
            </w:pPr>
            <w:r w:rsidRPr="00597CCF">
              <w:rPr>
                <w:rFonts w:ascii="Times New Roman" w:hAnsi="Times New Roman" w:cs="Times New Roman"/>
                <w:sz w:val="20"/>
                <w:szCs w:val="20"/>
                <w:lang w:val="uk-UA"/>
              </w:rPr>
              <w:t xml:space="preserve">Заступник директора, науковці </w:t>
            </w:r>
            <w:r w:rsidRPr="00597CCF">
              <w:rPr>
                <w:rFonts w:ascii="Times New Roman" w:hAnsi="Times New Roman" w:cs="Times New Roman"/>
                <w:color w:val="auto"/>
                <w:sz w:val="20"/>
                <w:szCs w:val="20"/>
                <w:lang w:val="uk-UA"/>
              </w:rPr>
              <w:t>інспектори СО ПЗФ.</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rPr>
                <w:rFonts w:ascii="Times New Roman" w:hAnsi="Times New Roman" w:cs="Times New Roman"/>
                <w:sz w:val="20"/>
                <w:szCs w:val="20"/>
                <w:lang w:val="uk-UA"/>
              </w:rPr>
            </w:pPr>
            <w:r>
              <w:rPr>
                <w:rFonts w:ascii="Times New Roman" w:hAnsi="Times New Roman" w:cs="Times New Roman"/>
                <w:sz w:val="20"/>
                <w:szCs w:val="20"/>
                <w:lang w:val="uk-UA"/>
              </w:rPr>
              <w:t xml:space="preserve">Проводилися </w:t>
            </w:r>
            <w:r w:rsidR="005C076C">
              <w:rPr>
                <w:rFonts w:ascii="Times New Roman" w:hAnsi="Times New Roman" w:cs="Times New Roman"/>
                <w:sz w:val="20"/>
                <w:szCs w:val="20"/>
                <w:lang w:val="uk-UA"/>
              </w:rPr>
              <w:t>30</w:t>
            </w:r>
            <w:r>
              <w:rPr>
                <w:rFonts w:ascii="Times New Roman" w:hAnsi="Times New Roman" w:cs="Times New Roman"/>
                <w:sz w:val="20"/>
                <w:szCs w:val="20"/>
                <w:lang w:val="uk-UA"/>
              </w:rPr>
              <w:t xml:space="preserve"> бесід з населенням про </w:t>
            </w:r>
            <w:r w:rsidR="008D367B">
              <w:rPr>
                <w:rFonts w:ascii="Times New Roman" w:hAnsi="Times New Roman" w:cs="Times New Roman"/>
                <w:sz w:val="20"/>
                <w:szCs w:val="20"/>
                <w:lang w:val="uk-UA"/>
              </w:rPr>
              <w:t xml:space="preserve">дотримання правил поведінки під час перебування </w:t>
            </w:r>
            <w:r w:rsidR="00933762">
              <w:rPr>
                <w:rFonts w:ascii="Times New Roman" w:hAnsi="Times New Roman" w:cs="Times New Roman"/>
                <w:sz w:val="20"/>
                <w:szCs w:val="20"/>
                <w:lang w:val="uk-UA"/>
              </w:rPr>
              <w:t xml:space="preserve">на </w:t>
            </w:r>
            <w:r w:rsidR="008D367B">
              <w:rPr>
                <w:rFonts w:ascii="Times New Roman" w:hAnsi="Times New Roman" w:cs="Times New Roman"/>
                <w:sz w:val="20"/>
                <w:szCs w:val="20"/>
                <w:lang w:val="uk-UA"/>
              </w:rPr>
              <w:t xml:space="preserve">території ПЗФ та </w:t>
            </w:r>
            <w:r>
              <w:rPr>
                <w:rFonts w:ascii="Times New Roman" w:hAnsi="Times New Roman" w:cs="Times New Roman"/>
                <w:sz w:val="20"/>
                <w:szCs w:val="20"/>
                <w:lang w:val="uk-UA"/>
              </w:rPr>
              <w:t>дотримання правил  безпеки.</w:t>
            </w:r>
          </w:p>
          <w:p w:rsidR="001A600F" w:rsidRPr="00597CCF" w:rsidRDefault="001A600F" w:rsidP="00993A35">
            <w:pPr>
              <w:spacing w:after="200" w:line="276" w:lineRule="auto"/>
              <w:rPr>
                <w:rFonts w:ascii="Times New Roman" w:hAnsi="Times New Roman" w:cs="Times New Roman"/>
                <w:sz w:val="20"/>
                <w:szCs w:val="20"/>
                <w:lang w:val="uk-UA"/>
              </w:rPr>
            </w:pPr>
          </w:p>
          <w:p w:rsidR="001A600F" w:rsidRPr="00597CCF" w:rsidRDefault="001A600F" w:rsidP="00993A35">
            <w:pPr>
              <w:pStyle w:val="a3"/>
              <w:rPr>
                <w:rFonts w:ascii="Times New Roman" w:hAnsi="Times New Roman" w:cs="Times New Roman"/>
                <w:sz w:val="20"/>
                <w:szCs w:val="20"/>
                <w:lang w:val="uk-UA"/>
              </w:rPr>
            </w:pPr>
          </w:p>
        </w:tc>
      </w:tr>
      <w:tr w:rsidR="001A600F" w:rsidRPr="001D096E" w:rsidTr="00993A35">
        <w:trPr>
          <w:trHeight w:val="466"/>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pStyle w:val="a3"/>
              <w:rPr>
                <w:rFonts w:ascii="Times New Roman" w:hAnsi="Times New Roman" w:cs="Times New Roman"/>
                <w:lang w:val="uk-UA"/>
              </w:rPr>
            </w:pPr>
            <w:r>
              <w:rPr>
                <w:rFonts w:ascii="Times New Roman" w:hAnsi="Times New Roman" w:cs="Times New Roman"/>
                <w:lang w:val="uk-UA"/>
              </w:rPr>
              <w:t>3.2.3</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jc w:val="both"/>
              <w:rPr>
                <w:rFonts w:ascii="Times New Roman" w:hAnsi="Times New Roman" w:cs="Times New Roman"/>
                <w:color w:val="auto"/>
                <w:sz w:val="20"/>
                <w:szCs w:val="20"/>
                <w:lang w:val="uk-UA"/>
              </w:rPr>
            </w:pPr>
            <w:r w:rsidRPr="00597CCF">
              <w:rPr>
                <w:rFonts w:ascii="Times New Roman" w:hAnsi="Times New Roman" w:cs="Times New Roman"/>
                <w:color w:val="auto"/>
                <w:sz w:val="20"/>
                <w:szCs w:val="20"/>
                <w:lang w:val="uk-UA"/>
              </w:rPr>
              <w:t>Встановлення та ремонт інформаційних природоохоронних та попереджувальних знаків шлагбаумів по території РЛП.</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rPr>
                <w:rFonts w:ascii="Times New Roman" w:hAnsi="Times New Roman" w:cs="Times New Roman"/>
                <w:sz w:val="20"/>
                <w:szCs w:val="20"/>
                <w:lang w:val="uk-UA"/>
              </w:rPr>
            </w:pPr>
            <w:r w:rsidRPr="00597CCF">
              <w:rPr>
                <w:rFonts w:ascii="Times New Roman" w:hAnsi="Times New Roman" w:cs="Times New Roman"/>
                <w:sz w:val="20"/>
                <w:szCs w:val="20"/>
                <w:lang w:val="uk-UA"/>
              </w:rPr>
              <w:t>Забезпечення охорони парку та інформування населення</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rPr>
                <w:rFonts w:ascii="Times New Roman" w:hAnsi="Times New Roman" w:cs="Times New Roman"/>
                <w:color w:val="auto"/>
                <w:sz w:val="20"/>
                <w:szCs w:val="20"/>
                <w:lang w:val="uk-UA"/>
              </w:rPr>
            </w:pPr>
            <w:r w:rsidRPr="00597CCF">
              <w:rPr>
                <w:rFonts w:ascii="Times New Roman" w:hAnsi="Times New Roman" w:cs="Times New Roman"/>
                <w:color w:val="auto"/>
                <w:sz w:val="20"/>
                <w:szCs w:val="20"/>
                <w:lang w:val="uk-UA"/>
              </w:rPr>
              <w:t>постійно</w:t>
            </w:r>
          </w:p>
          <w:p w:rsidR="001A600F" w:rsidRPr="00597CCF" w:rsidRDefault="001A600F" w:rsidP="00993A35">
            <w:pPr>
              <w:pStyle w:val="a3"/>
              <w:rPr>
                <w:rFonts w:ascii="Times New Roman" w:hAnsi="Times New Roman" w:cs="Times New Roman"/>
                <w:sz w:val="20"/>
                <w:szCs w:val="20"/>
                <w:lang w:val="uk-UA"/>
              </w:rPr>
            </w:pP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1A600F" w:rsidP="00993A35">
            <w:pPr>
              <w:pStyle w:val="a3"/>
              <w:rPr>
                <w:rFonts w:ascii="Times New Roman" w:hAnsi="Times New Roman" w:cs="Times New Roman"/>
                <w:sz w:val="20"/>
                <w:szCs w:val="20"/>
                <w:lang w:val="uk-UA"/>
              </w:rPr>
            </w:pPr>
            <w:r w:rsidRPr="00597CCF">
              <w:rPr>
                <w:rFonts w:ascii="Times New Roman" w:hAnsi="Times New Roman" w:cs="Times New Roman"/>
                <w:sz w:val="20"/>
                <w:szCs w:val="20"/>
                <w:lang w:val="uk-UA"/>
              </w:rPr>
              <w:t>Заступник директора,інспектори СО ПЗФ</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597CCF" w:rsidRDefault="005E173B" w:rsidP="00B17242">
            <w:pPr>
              <w:rPr>
                <w:rFonts w:ascii="Times New Roman" w:hAnsi="Times New Roman" w:cs="Times New Roman"/>
                <w:sz w:val="20"/>
                <w:szCs w:val="20"/>
                <w:lang w:val="uk-UA"/>
              </w:rPr>
            </w:pPr>
            <w:r>
              <w:rPr>
                <w:rFonts w:ascii="Times New Roman" w:hAnsi="Times New Roman" w:cs="Times New Roman"/>
                <w:sz w:val="20"/>
                <w:szCs w:val="20"/>
                <w:lang w:val="uk-UA"/>
              </w:rPr>
              <w:t xml:space="preserve">Встановлено </w:t>
            </w:r>
            <w:r w:rsidR="005C076C">
              <w:rPr>
                <w:rFonts w:ascii="Times New Roman" w:hAnsi="Times New Roman" w:cs="Times New Roman"/>
                <w:sz w:val="20"/>
                <w:szCs w:val="20"/>
                <w:lang w:val="uk-UA"/>
              </w:rPr>
              <w:t xml:space="preserve"> 1  інформаційний щит</w:t>
            </w:r>
            <w:r w:rsidR="00D94480">
              <w:rPr>
                <w:rFonts w:ascii="Times New Roman" w:hAnsi="Times New Roman" w:cs="Times New Roman"/>
                <w:sz w:val="20"/>
                <w:szCs w:val="20"/>
                <w:lang w:val="uk-UA"/>
              </w:rPr>
              <w:t>.</w:t>
            </w:r>
          </w:p>
        </w:tc>
      </w:tr>
      <w:tr w:rsidR="001A600F" w:rsidRPr="001D096E" w:rsidTr="00993A35">
        <w:trPr>
          <w:trHeight w:val="712"/>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A600F" w:rsidRPr="00162767" w:rsidRDefault="001A600F" w:rsidP="00993A35">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4 Захист та збереження зникаючих видів</w:t>
            </w:r>
          </w:p>
        </w:tc>
      </w:tr>
      <w:tr w:rsidR="001A600F" w:rsidRPr="002F2A11" w:rsidTr="00993A35">
        <w:trPr>
          <w:trHeight w:val="410"/>
          <w:jc w:val="center"/>
        </w:trPr>
        <w:tc>
          <w:tcPr>
            <w:tcW w:w="5000" w:type="pct"/>
            <w:gridSpan w:val="7"/>
            <w:tcBorders>
              <w:top w:val="single" w:sz="4" w:space="0" w:color="auto"/>
              <w:left w:val="single" w:sz="4" w:space="0" w:color="auto"/>
              <w:right w:val="single" w:sz="4" w:space="0" w:color="auto"/>
            </w:tcBorders>
            <w:shd w:val="clear" w:color="auto" w:fill="FFFFFF"/>
          </w:tcPr>
          <w:p w:rsidR="001A600F" w:rsidRPr="00F32E46" w:rsidRDefault="001A600F" w:rsidP="00993A35">
            <w:pPr>
              <w:pStyle w:val="a3"/>
              <w:jc w:val="center"/>
              <w:rPr>
                <w:rFonts w:ascii="Times New Roman" w:hAnsi="Times New Roman" w:cs="Times New Roman"/>
                <w:b/>
                <w:i/>
                <w:lang w:val="uk-UA"/>
              </w:rPr>
            </w:pPr>
            <w:r w:rsidRPr="00162767">
              <w:rPr>
                <w:rFonts w:ascii="Times New Roman" w:hAnsi="Times New Roman" w:cs="Times New Roman"/>
                <w:b/>
                <w:i/>
                <w:lang w:val="uk-UA"/>
              </w:rPr>
              <w:t>4.1 Заходи щодо збереження</w:t>
            </w:r>
            <w:r w:rsidRPr="00DF4346">
              <w:rPr>
                <w:rFonts w:ascii="Times New Roman" w:hAnsi="Times New Roman" w:cs="Times New Roman"/>
                <w:b/>
                <w:i/>
                <w:color w:val="auto"/>
                <w:lang w:val="uk-UA"/>
              </w:rPr>
              <w:t xml:space="preserve"> червонокнижних</w:t>
            </w:r>
            <w:r w:rsidRPr="00162767">
              <w:rPr>
                <w:rFonts w:ascii="Times New Roman" w:hAnsi="Times New Roman" w:cs="Times New Roman"/>
                <w:b/>
                <w:i/>
                <w:lang w:val="uk-UA"/>
              </w:rPr>
              <w:t xml:space="preserve"> </w:t>
            </w:r>
            <w:r>
              <w:rPr>
                <w:rFonts w:ascii="Times New Roman" w:hAnsi="Times New Roman" w:cs="Times New Roman"/>
                <w:b/>
                <w:i/>
                <w:lang w:val="uk-UA"/>
              </w:rPr>
              <w:t>видів  тварин та птахів(</w:t>
            </w:r>
            <w:r w:rsidRPr="00162767">
              <w:rPr>
                <w:rFonts w:ascii="Times New Roman" w:hAnsi="Times New Roman" w:cs="Times New Roman"/>
                <w:b/>
                <w:i/>
                <w:lang w:val="uk-UA"/>
              </w:rPr>
              <w:t>чорного лелеки</w:t>
            </w:r>
            <w:r>
              <w:rPr>
                <w:rFonts w:ascii="Times New Roman" w:hAnsi="Times New Roman" w:cs="Times New Roman"/>
                <w:b/>
                <w:i/>
                <w:lang w:val="uk-UA"/>
              </w:rPr>
              <w:t>, лося європейського, рисі, орлана білохвоста та ін..)</w:t>
            </w:r>
          </w:p>
        </w:tc>
      </w:tr>
      <w:tr w:rsidR="001A600F" w:rsidRPr="00A57C5A" w:rsidTr="00993A35">
        <w:trPr>
          <w:trHeight w:val="550"/>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DF4346" w:rsidRDefault="001A600F" w:rsidP="00993A35">
            <w:pPr>
              <w:pStyle w:val="a3"/>
              <w:rPr>
                <w:rFonts w:ascii="Times New Roman" w:hAnsi="Times New Roman" w:cs="Times New Roman"/>
                <w:color w:val="auto"/>
                <w:lang w:val="uk-UA"/>
              </w:rPr>
            </w:pPr>
            <w:r w:rsidRPr="00DF4346">
              <w:rPr>
                <w:rFonts w:ascii="Times New Roman" w:hAnsi="Times New Roman" w:cs="Times New Roman"/>
                <w:color w:val="auto"/>
              </w:rPr>
              <w:t>4.1</w:t>
            </w:r>
            <w:r w:rsidRPr="00DF4346">
              <w:rPr>
                <w:rFonts w:ascii="Times New Roman" w:hAnsi="Times New Roman" w:cs="Times New Roman"/>
                <w:color w:val="auto"/>
                <w:lang w:val="uk-UA"/>
              </w:rPr>
              <w:t>.1</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jc w:val="both"/>
              <w:rPr>
                <w:rFonts w:ascii="Times New Roman" w:hAnsi="Times New Roman" w:cs="Times New Roman"/>
                <w:color w:val="auto"/>
                <w:sz w:val="20"/>
                <w:szCs w:val="20"/>
              </w:rPr>
            </w:pPr>
            <w:r w:rsidRPr="00CF5353">
              <w:rPr>
                <w:rFonts w:ascii="Times New Roman" w:hAnsi="Times New Roman" w:cs="Times New Roman"/>
                <w:color w:val="auto"/>
                <w:sz w:val="20"/>
                <w:szCs w:val="20"/>
                <w:lang w:val="uk-UA"/>
              </w:rPr>
              <w:t>Організація та проведення моніторингу червонокнижних видів тварин</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Виявлення місць гніздування розмноження та розселення по території парку</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5C076C" w:rsidP="00993A35">
            <w:pPr>
              <w:pStyle w:val="a3"/>
              <w:jc w:val="both"/>
              <w:rPr>
                <w:rFonts w:ascii="Times New Roman" w:hAnsi="Times New Roman" w:cs="Times New Roman"/>
                <w:sz w:val="20"/>
                <w:szCs w:val="20"/>
                <w:lang w:val="uk-UA"/>
              </w:rPr>
            </w:pPr>
            <w:r>
              <w:rPr>
                <w:rFonts w:ascii="Times New Roman" w:hAnsi="Times New Roman" w:cs="Times New Roman"/>
                <w:sz w:val="20"/>
                <w:szCs w:val="20"/>
                <w:lang w:val="uk-UA"/>
              </w:rPr>
              <w:t>заст.</w:t>
            </w:r>
            <w:r w:rsidR="001A600F" w:rsidRPr="00CF5353">
              <w:rPr>
                <w:rFonts w:ascii="Times New Roman" w:hAnsi="Times New Roman" w:cs="Times New Roman"/>
                <w:sz w:val="20"/>
                <w:szCs w:val="20"/>
                <w:lang w:val="uk-UA"/>
              </w:rPr>
              <w:t xml:space="preserve">директора, науковці, </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1E4236" w:rsidRDefault="001A600F" w:rsidP="004D0CD1">
            <w:pPr>
              <w:pStyle w:val="a3"/>
              <w:rPr>
                <w:rFonts w:ascii="Times New Roman" w:hAnsi="Times New Roman" w:cs="Times New Roman"/>
                <w:lang w:val="uk-UA"/>
              </w:rPr>
            </w:pPr>
            <w:r w:rsidRPr="00290B40">
              <w:rPr>
                <w:rFonts w:ascii="Times New Roman" w:hAnsi="Times New Roman" w:cs="Times New Roman"/>
                <w:sz w:val="20"/>
                <w:szCs w:val="20"/>
                <w:lang w:val="uk-UA"/>
              </w:rPr>
              <w:t>Проводиться постійно моніторинг, збір даних та повідомлень.</w:t>
            </w:r>
            <w:r w:rsidR="004D0CD1">
              <w:rPr>
                <w:rFonts w:ascii="Times New Roman" w:hAnsi="Times New Roman" w:cs="Times New Roman"/>
                <w:sz w:val="20"/>
                <w:szCs w:val="20"/>
                <w:lang w:val="uk-UA"/>
              </w:rPr>
              <w:t xml:space="preserve"> При обстеженні територій біля Київського водосховища було виявлено Орлана білохвоста, Шуліку чорного та лося. </w:t>
            </w:r>
          </w:p>
        </w:tc>
      </w:tr>
      <w:tr w:rsidR="001A600F" w:rsidRPr="00450831" w:rsidTr="00993A35">
        <w:trPr>
          <w:trHeight w:val="1299"/>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596100" w:rsidRDefault="001A600F" w:rsidP="00993A35">
            <w:pPr>
              <w:pStyle w:val="a3"/>
              <w:rPr>
                <w:rFonts w:ascii="Times New Roman" w:hAnsi="Times New Roman" w:cs="Times New Roman"/>
                <w:lang w:val="uk-UA"/>
              </w:rPr>
            </w:pPr>
            <w:r>
              <w:rPr>
                <w:rFonts w:ascii="Times New Roman" w:hAnsi="Times New Roman" w:cs="Times New Roman"/>
                <w:lang w:val="uk-UA"/>
              </w:rPr>
              <w:lastRenderedPageBreak/>
              <w:t>4.1.2</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jc w:val="both"/>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Здійснення еколого - освітніх заходів щодо</w:t>
            </w:r>
            <w:r w:rsidRPr="00CF5353">
              <w:rPr>
                <w:rFonts w:ascii="Times New Roman" w:hAnsi="Times New Roman" w:cs="Times New Roman"/>
                <w:color w:val="00B050"/>
                <w:sz w:val="20"/>
                <w:szCs w:val="20"/>
                <w:lang w:val="uk-UA"/>
              </w:rPr>
              <w:t xml:space="preserve"> </w:t>
            </w:r>
            <w:r w:rsidRPr="00CF5353">
              <w:rPr>
                <w:rFonts w:ascii="Times New Roman" w:hAnsi="Times New Roman" w:cs="Times New Roman"/>
                <w:color w:val="auto"/>
                <w:sz w:val="20"/>
                <w:szCs w:val="20"/>
                <w:lang w:val="uk-UA"/>
              </w:rPr>
              <w:t>збереження червонокнижних видів</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Підвищення інформованості населення, земле та лісокористувачів на території парку.</w:t>
            </w:r>
          </w:p>
          <w:p w:rsidR="001A600F" w:rsidRPr="00CF5353" w:rsidRDefault="001A600F" w:rsidP="00993A35">
            <w:pPr>
              <w:pStyle w:val="a3"/>
              <w:jc w:val="both"/>
              <w:rPr>
                <w:rFonts w:ascii="Times New Roman" w:hAnsi="Times New Roman" w:cs="Times New Roman"/>
                <w:sz w:val="20"/>
                <w:szCs w:val="20"/>
                <w:lang w:val="uk-UA"/>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заст.. директора,  науковці, відділ рекреації та екологічної освіти</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0A0295" w:rsidRDefault="00D94480" w:rsidP="00D94480">
            <w:pPr>
              <w:pStyle w:val="a3"/>
              <w:rPr>
                <w:rFonts w:ascii="Times New Roman" w:hAnsi="Times New Roman" w:cs="Times New Roman"/>
                <w:sz w:val="20"/>
                <w:szCs w:val="20"/>
                <w:lang w:val="uk-UA"/>
              </w:rPr>
            </w:pPr>
            <w:r w:rsidRPr="000A0295">
              <w:rPr>
                <w:rFonts w:ascii="Times New Roman" w:hAnsi="Times New Roman" w:cs="Times New Roman"/>
                <w:sz w:val="20"/>
                <w:szCs w:val="20"/>
                <w:lang w:val="uk-UA"/>
              </w:rPr>
              <w:t>Проводяться бесіди з населенням</w:t>
            </w:r>
            <w:r w:rsidR="004D0CD1">
              <w:rPr>
                <w:rFonts w:ascii="Times New Roman" w:hAnsi="Times New Roman" w:cs="Times New Roman"/>
                <w:sz w:val="20"/>
                <w:szCs w:val="20"/>
                <w:lang w:val="uk-UA"/>
              </w:rPr>
              <w:t xml:space="preserve"> та відвідувачами території Парку, рибаками.</w:t>
            </w:r>
          </w:p>
        </w:tc>
      </w:tr>
      <w:tr w:rsidR="001A600F" w:rsidRPr="000E7CED" w:rsidTr="00993A35">
        <w:trPr>
          <w:trHeight w:val="853"/>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pStyle w:val="a3"/>
              <w:rPr>
                <w:rFonts w:ascii="Times New Roman" w:hAnsi="Times New Roman" w:cs="Times New Roman"/>
                <w:lang w:val="uk-UA"/>
              </w:rPr>
            </w:pPr>
            <w:r>
              <w:rPr>
                <w:rFonts w:ascii="Times New Roman" w:hAnsi="Times New Roman" w:cs="Times New Roman"/>
                <w:lang w:val="uk-UA"/>
              </w:rPr>
              <w:t>4.1.3</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jc w:val="both"/>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 xml:space="preserve"> Створення охоронних ділянок в місцях гніздування чорного лелеки</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Сприяння збереженню та збільшенню популяції чорного лелеки</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травень - грудень</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заступник директора</w:t>
            </w:r>
            <w:r w:rsidRPr="00CF5353">
              <w:rPr>
                <w:rFonts w:ascii="Times New Roman" w:hAnsi="Times New Roman" w:cs="Times New Roman"/>
                <w:color w:val="FF0000"/>
                <w:sz w:val="20"/>
                <w:szCs w:val="20"/>
                <w:lang w:val="uk-UA"/>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C20A05" w:rsidRDefault="00B17242" w:rsidP="004D0CD1">
            <w:pPr>
              <w:pStyle w:val="a3"/>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4D0CD1">
              <w:rPr>
                <w:rFonts w:ascii="Times New Roman" w:hAnsi="Times New Roman" w:cs="Times New Roman"/>
                <w:sz w:val="20"/>
                <w:szCs w:val="20"/>
                <w:lang w:val="uk-UA"/>
              </w:rPr>
              <w:t xml:space="preserve">Вказане місце розташування та координати гніздівлі чорного лелеки в ДП «Остерський військовий лісгосп» для створення охоронної зони.    </w:t>
            </w:r>
          </w:p>
        </w:tc>
      </w:tr>
      <w:tr w:rsidR="001A600F" w:rsidRPr="002F2A11" w:rsidTr="00993A35">
        <w:trPr>
          <w:trHeight w:val="1457"/>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pStyle w:val="a3"/>
              <w:rPr>
                <w:rFonts w:ascii="Times New Roman" w:hAnsi="Times New Roman" w:cs="Times New Roman"/>
                <w:lang w:val="uk-UA"/>
              </w:rPr>
            </w:pPr>
            <w:r>
              <w:rPr>
                <w:rFonts w:ascii="Times New Roman" w:hAnsi="Times New Roman" w:cs="Times New Roman"/>
                <w:lang w:val="uk-UA"/>
              </w:rPr>
              <w:t>4.1.4</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jc w:val="both"/>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Облаштування штучних гніздівель чорного лелеки</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Сприяння розселенню даного виду по території парку</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січень – березень, жовтень -листопад</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заступник директора, науковці</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1E4236" w:rsidRDefault="00C20A05" w:rsidP="00993A35">
            <w:pPr>
              <w:pStyle w:val="a3"/>
              <w:rPr>
                <w:rFonts w:ascii="Times New Roman" w:hAnsi="Times New Roman" w:cs="Times New Roman"/>
                <w:lang w:val="uk-UA"/>
              </w:rPr>
            </w:pPr>
            <w:r>
              <w:rPr>
                <w:rFonts w:ascii="Times New Roman" w:hAnsi="Times New Roman" w:cs="Times New Roman"/>
                <w:lang w:val="uk-UA"/>
              </w:rPr>
              <w:t xml:space="preserve"> </w:t>
            </w:r>
          </w:p>
        </w:tc>
      </w:tr>
      <w:tr w:rsidR="001A600F" w:rsidRPr="002F2A11" w:rsidTr="00993A35">
        <w:trPr>
          <w:trHeight w:val="495"/>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Default="001A600F" w:rsidP="00993A35">
            <w:pPr>
              <w:pStyle w:val="a3"/>
              <w:rPr>
                <w:rFonts w:ascii="Times New Roman" w:hAnsi="Times New Roman" w:cs="Times New Roman"/>
                <w:lang w:val="uk-UA"/>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3912AC" w:rsidRDefault="001A600F" w:rsidP="00993A35">
            <w:pPr>
              <w:jc w:val="both"/>
              <w:rPr>
                <w:rFonts w:ascii="Times New Roman" w:hAnsi="Times New Roman" w:cs="Times New Roman"/>
                <w:color w:val="auto"/>
                <w:lang w:val="uk-UA"/>
              </w:rPr>
            </w:pP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3912AC" w:rsidRDefault="001A600F" w:rsidP="00993A35">
            <w:pPr>
              <w:pStyle w:val="a3"/>
              <w:jc w:val="both"/>
              <w:rPr>
                <w:rFonts w:ascii="Times New Roman" w:hAnsi="Times New Roman" w:cs="Times New Roman"/>
                <w:sz w:val="22"/>
                <w:szCs w:val="22"/>
                <w:lang w:val="uk-UA"/>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3912AC" w:rsidRDefault="001A600F" w:rsidP="00993A35">
            <w:pPr>
              <w:pStyle w:val="a3"/>
              <w:jc w:val="both"/>
              <w:rPr>
                <w:rFonts w:ascii="Times New Roman" w:hAnsi="Times New Roman" w:cs="Times New Roman"/>
                <w:sz w:val="22"/>
                <w:szCs w:val="22"/>
                <w:lang w:val="uk-UA"/>
              </w:rPr>
            </w:pP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3912AC" w:rsidRDefault="001A600F" w:rsidP="00993A35">
            <w:pPr>
              <w:pStyle w:val="a3"/>
              <w:jc w:val="both"/>
              <w:rPr>
                <w:rFonts w:ascii="Times New Roman" w:hAnsi="Times New Roman" w:cs="Times New Roman"/>
                <w:sz w:val="22"/>
                <w:szCs w:val="22"/>
                <w:lang w:val="uk-UA"/>
              </w:rPr>
            </w:pP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1E4236" w:rsidRDefault="001A600F" w:rsidP="00993A35">
            <w:pPr>
              <w:pStyle w:val="a3"/>
              <w:rPr>
                <w:rFonts w:ascii="Times New Roman" w:hAnsi="Times New Roman" w:cs="Times New Roman"/>
                <w:lang w:val="uk-UA"/>
              </w:rPr>
            </w:pPr>
          </w:p>
        </w:tc>
      </w:tr>
      <w:tr w:rsidR="001A600F" w:rsidRPr="002F2A11" w:rsidTr="00993A35">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A600F" w:rsidRPr="00DA0573" w:rsidRDefault="001A600F" w:rsidP="00993A35">
            <w:pPr>
              <w:pStyle w:val="a3"/>
              <w:jc w:val="center"/>
              <w:rPr>
                <w:rFonts w:ascii="Times New Roman" w:hAnsi="Times New Roman" w:cs="Times New Roman"/>
                <w:b/>
                <w:i/>
                <w:color w:val="auto"/>
                <w:lang w:val="uk-UA"/>
              </w:rPr>
            </w:pPr>
            <w:r w:rsidRPr="00DA0573">
              <w:rPr>
                <w:rFonts w:ascii="Times New Roman" w:hAnsi="Times New Roman" w:cs="Times New Roman"/>
                <w:b/>
                <w:i/>
                <w:color w:val="auto"/>
                <w:lang w:val="uk-UA"/>
              </w:rPr>
              <w:t>4.2 заходи щодо збереження зникаючих видів рослин</w:t>
            </w:r>
          </w:p>
        </w:tc>
      </w:tr>
      <w:tr w:rsidR="001A600F" w:rsidRPr="00A57C5A" w:rsidTr="00993A35">
        <w:trPr>
          <w:trHeight w:val="514"/>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DA0573" w:rsidRDefault="001A600F" w:rsidP="00993A35">
            <w:pPr>
              <w:pStyle w:val="a3"/>
              <w:jc w:val="center"/>
              <w:rPr>
                <w:rFonts w:ascii="Times New Roman" w:hAnsi="Times New Roman" w:cs="Times New Roman"/>
                <w:color w:val="auto"/>
                <w:lang w:val="uk-UA"/>
              </w:rPr>
            </w:pPr>
            <w:r w:rsidRPr="00DA0573">
              <w:rPr>
                <w:rFonts w:ascii="Times New Roman" w:hAnsi="Times New Roman" w:cs="Times New Roman"/>
                <w:color w:val="auto"/>
                <w:lang w:val="uk-UA"/>
              </w:rPr>
              <w:t>4.2.1</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Організація та проведення моніторингу видів рослин</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Виявлення та спостереження за зникаючими видами</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заст. директора, науковці</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FE1C10" w:rsidRDefault="008911F7" w:rsidP="00933762">
            <w:pPr>
              <w:pStyle w:val="a3"/>
              <w:rPr>
                <w:rFonts w:ascii="Times New Roman" w:hAnsi="Times New Roman" w:cs="Times New Roman"/>
                <w:sz w:val="20"/>
                <w:szCs w:val="20"/>
                <w:lang w:val="uk-UA"/>
              </w:rPr>
            </w:pPr>
            <w:r>
              <w:rPr>
                <w:rFonts w:ascii="Times New Roman" w:hAnsi="Times New Roman" w:cs="Times New Roman"/>
                <w:sz w:val="20"/>
                <w:szCs w:val="20"/>
                <w:lang w:val="uk-UA"/>
              </w:rPr>
              <w:t>Проводиться науковцями моніторинг території ПЗФ. Виявлено рідкісні види флори, а саме ожина несійська або ведмежина, образки болотні, маточник болотний.</w:t>
            </w:r>
          </w:p>
        </w:tc>
      </w:tr>
      <w:tr w:rsidR="001A600F" w:rsidRPr="002F2A11" w:rsidTr="00993A35">
        <w:trPr>
          <w:trHeight w:val="624"/>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3912AC" w:rsidRDefault="001A600F" w:rsidP="00993A35">
            <w:pPr>
              <w:pStyle w:val="a3"/>
              <w:jc w:val="both"/>
              <w:rPr>
                <w:rFonts w:ascii="Times New Roman" w:hAnsi="Times New Roman" w:cs="Times New Roman"/>
                <w:color w:val="auto"/>
                <w:sz w:val="22"/>
                <w:szCs w:val="22"/>
                <w:lang w:val="uk-UA"/>
              </w:rPr>
            </w:pPr>
            <w:r w:rsidRPr="003912AC">
              <w:rPr>
                <w:rFonts w:ascii="Times New Roman" w:hAnsi="Times New Roman" w:cs="Times New Roman"/>
                <w:color w:val="auto"/>
                <w:sz w:val="22"/>
                <w:szCs w:val="22"/>
                <w:lang w:val="uk-UA"/>
              </w:rPr>
              <w:t>4.2.3</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 xml:space="preserve">Створення охоронних ділянок в місцях постійного зростання зникаючих видів рослин </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Захист популяції та сприяння її розмноження</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заступник директора, науковці</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3120E7" w:rsidRDefault="00D73EC8" w:rsidP="00993A35">
            <w:pPr>
              <w:spacing w:after="200" w:line="276" w:lineRule="auto"/>
              <w:rPr>
                <w:rFonts w:ascii="Times New Roman" w:hAnsi="Times New Roman" w:cs="Times New Roman"/>
                <w:sz w:val="20"/>
                <w:szCs w:val="20"/>
                <w:lang w:val="uk-UA"/>
              </w:rPr>
            </w:pPr>
            <w:r w:rsidRPr="00D73EC8">
              <w:rPr>
                <w:rFonts w:ascii="Times New Roman" w:hAnsi="Times New Roman" w:cs="Times New Roman"/>
                <w:sz w:val="20"/>
                <w:szCs w:val="20"/>
                <w:lang w:val="uk-UA"/>
              </w:rPr>
              <w:t xml:space="preserve">Лист до департаменту екології </w:t>
            </w:r>
            <w:r>
              <w:rPr>
                <w:rFonts w:ascii="Times New Roman" w:hAnsi="Times New Roman" w:cs="Times New Roman"/>
                <w:sz w:val="20"/>
                <w:szCs w:val="20"/>
                <w:lang w:val="uk-UA"/>
              </w:rPr>
              <w:t>про створення охоронної ділянки чер</w:t>
            </w:r>
            <w:r w:rsidR="003120E7">
              <w:rPr>
                <w:rFonts w:ascii="Times New Roman" w:hAnsi="Times New Roman" w:cs="Times New Roman"/>
                <w:sz w:val="20"/>
                <w:szCs w:val="20"/>
                <w:lang w:val="uk-UA"/>
              </w:rPr>
              <w:t xml:space="preserve">вонокнижної рослини </w:t>
            </w:r>
            <w:r>
              <w:rPr>
                <w:rFonts w:ascii="Times New Roman" w:hAnsi="Times New Roman" w:cs="Times New Roman"/>
                <w:sz w:val="20"/>
                <w:szCs w:val="20"/>
                <w:lang w:val="uk-UA"/>
              </w:rPr>
              <w:t xml:space="preserve"> </w:t>
            </w:r>
            <w:r>
              <w:rPr>
                <w:rFonts w:ascii="Times New Roman" w:hAnsi="Times New Roman" w:cs="Times New Roman"/>
                <w:sz w:val="20"/>
                <w:szCs w:val="20"/>
                <w:lang w:val="en-US"/>
              </w:rPr>
              <w:t>Iris</w:t>
            </w:r>
            <w:r w:rsidRPr="00D73EC8">
              <w:rPr>
                <w:rFonts w:ascii="Times New Roman" w:hAnsi="Times New Roman" w:cs="Times New Roman"/>
                <w:sz w:val="20"/>
                <w:szCs w:val="20"/>
              </w:rPr>
              <w:t xml:space="preserve"> </w:t>
            </w:r>
            <w:r>
              <w:rPr>
                <w:rFonts w:ascii="Times New Roman" w:hAnsi="Times New Roman" w:cs="Times New Roman"/>
                <w:sz w:val="20"/>
                <w:szCs w:val="20"/>
                <w:lang w:val="en-US"/>
              </w:rPr>
              <w:t>Si</w:t>
            </w:r>
            <w:r w:rsidR="003120E7">
              <w:rPr>
                <w:rFonts w:ascii="Times New Roman" w:hAnsi="Times New Roman" w:cs="Times New Roman"/>
                <w:sz w:val="20"/>
                <w:szCs w:val="20"/>
                <w:lang w:val="en-US"/>
              </w:rPr>
              <w:t>birica</w:t>
            </w:r>
            <w:r w:rsidR="003120E7" w:rsidRPr="003120E7">
              <w:rPr>
                <w:rFonts w:ascii="Times New Roman" w:hAnsi="Times New Roman" w:cs="Times New Roman"/>
                <w:sz w:val="20"/>
                <w:szCs w:val="20"/>
              </w:rPr>
              <w:t xml:space="preserve"> </w:t>
            </w:r>
            <w:r w:rsidR="003120E7">
              <w:rPr>
                <w:rFonts w:ascii="Times New Roman" w:hAnsi="Times New Roman" w:cs="Times New Roman"/>
                <w:sz w:val="20"/>
                <w:szCs w:val="20"/>
                <w:lang w:val="en-US"/>
              </w:rPr>
              <w:t>L</w:t>
            </w:r>
            <w:r w:rsidR="003120E7">
              <w:rPr>
                <w:rFonts w:ascii="Times New Roman" w:hAnsi="Times New Roman" w:cs="Times New Roman"/>
                <w:sz w:val="20"/>
                <w:szCs w:val="20"/>
                <w:lang w:val="uk-UA"/>
              </w:rPr>
              <w:t>.</w:t>
            </w:r>
          </w:p>
          <w:p w:rsidR="001A600F" w:rsidRDefault="001A600F" w:rsidP="00993A35">
            <w:pPr>
              <w:spacing w:after="200" w:line="276" w:lineRule="auto"/>
              <w:rPr>
                <w:rFonts w:ascii="Times New Roman" w:hAnsi="Times New Roman" w:cs="Times New Roman"/>
                <w:lang w:val="uk-UA"/>
              </w:rPr>
            </w:pPr>
          </w:p>
          <w:p w:rsidR="001A600F" w:rsidRPr="001E4236" w:rsidRDefault="001A600F" w:rsidP="00993A35">
            <w:pPr>
              <w:pStyle w:val="a3"/>
              <w:rPr>
                <w:rFonts w:ascii="Times New Roman" w:hAnsi="Times New Roman" w:cs="Times New Roman"/>
                <w:lang w:val="uk-UA"/>
              </w:rPr>
            </w:pPr>
          </w:p>
        </w:tc>
      </w:tr>
      <w:tr w:rsidR="001A600F" w:rsidRPr="002F2A11" w:rsidTr="00993A35">
        <w:trPr>
          <w:trHeight w:val="570"/>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C41EB5" w:rsidRDefault="001A600F" w:rsidP="00993A35">
            <w:pPr>
              <w:pStyle w:val="a3"/>
              <w:jc w:val="center"/>
              <w:rPr>
                <w:rFonts w:ascii="Times New Roman" w:hAnsi="Times New Roman" w:cs="Times New Roman"/>
                <w:b/>
                <w:color w:val="auto"/>
                <w:sz w:val="28"/>
                <w:szCs w:val="28"/>
                <w:lang w:val="uk-UA"/>
              </w:rPr>
            </w:pPr>
          </w:p>
        </w:tc>
        <w:tc>
          <w:tcPr>
            <w:tcW w:w="4781" w:type="pct"/>
            <w:gridSpan w:val="6"/>
            <w:tcBorders>
              <w:top w:val="single" w:sz="4" w:space="0" w:color="auto"/>
              <w:left w:val="single" w:sz="4" w:space="0" w:color="auto"/>
              <w:bottom w:val="single" w:sz="4" w:space="0" w:color="auto"/>
              <w:right w:val="single" w:sz="4" w:space="0" w:color="auto"/>
            </w:tcBorders>
            <w:shd w:val="clear" w:color="auto" w:fill="FFFFFF"/>
          </w:tcPr>
          <w:p w:rsidR="001A600F" w:rsidRPr="00C41EB5" w:rsidRDefault="001A600F" w:rsidP="00993A35">
            <w:pPr>
              <w:pStyle w:val="a3"/>
              <w:jc w:val="center"/>
              <w:rPr>
                <w:rFonts w:ascii="Times New Roman" w:hAnsi="Times New Roman" w:cs="Times New Roman"/>
                <w:b/>
                <w:color w:val="auto"/>
                <w:sz w:val="28"/>
                <w:szCs w:val="28"/>
                <w:lang w:val="uk-UA"/>
              </w:rPr>
            </w:pPr>
            <w:r w:rsidRPr="00C41EB5">
              <w:rPr>
                <w:rFonts w:ascii="Times New Roman" w:hAnsi="Times New Roman" w:cs="Times New Roman"/>
                <w:b/>
                <w:color w:val="auto"/>
                <w:sz w:val="28"/>
                <w:szCs w:val="28"/>
                <w:lang w:val="uk-UA"/>
              </w:rPr>
              <w:t>РОЗДІЛ 5.  ЕКОЛОГО– ОСВІТНЯ,  ВИХОВНА РОБОТА ТА РЕКРЕАЦІЯ</w:t>
            </w:r>
          </w:p>
        </w:tc>
      </w:tr>
      <w:tr w:rsidR="001A600F" w:rsidRPr="002F2A11" w:rsidTr="00993A35">
        <w:trPr>
          <w:trHeight w:val="430"/>
          <w:jc w:val="center"/>
        </w:trPr>
        <w:tc>
          <w:tcPr>
            <w:tcW w:w="3410" w:type="pct"/>
            <w:gridSpan w:val="6"/>
            <w:tcBorders>
              <w:top w:val="single" w:sz="4" w:space="0" w:color="auto"/>
              <w:left w:val="single" w:sz="4" w:space="0" w:color="auto"/>
              <w:bottom w:val="single" w:sz="4" w:space="0" w:color="auto"/>
              <w:right w:val="single" w:sz="4" w:space="0" w:color="auto"/>
            </w:tcBorders>
            <w:shd w:val="clear" w:color="auto" w:fill="FFFFFF"/>
          </w:tcPr>
          <w:p w:rsidR="001A600F" w:rsidRPr="00C41EB5" w:rsidRDefault="001A600F" w:rsidP="00993A35">
            <w:pPr>
              <w:pStyle w:val="a3"/>
              <w:jc w:val="center"/>
              <w:rPr>
                <w:rFonts w:ascii="Times New Roman" w:hAnsi="Times New Roman" w:cs="Times New Roman"/>
                <w:color w:val="auto"/>
                <w:lang w:val="uk-UA"/>
              </w:rPr>
            </w:pPr>
            <w:r>
              <w:rPr>
                <w:rFonts w:ascii="Times New Roman" w:hAnsi="Times New Roman" w:cs="Times New Roman"/>
                <w:b/>
                <w:i/>
                <w:color w:val="auto"/>
                <w:lang w:val="uk-UA"/>
              </w:rPr>
              <w:t>5</w:t>
            </w:r>
            <w:r w:rsidRPr="00C41EB5">
              <w:rPr>
                <w:rFonts w:ascii="Times New Roman" w:hAnsi="Times New Roman" w:cs="Times New Roman"/>
                <w:b/>
                <w:i/>
                <w:color w:val="auto"/>
                <w:lang w:val="uk-UA"/>
              </w:rPr>
              <w:t>.1. Організація,  участь у масових еколого – освітніх заходах</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C41EB5" w:rsidRDefault="001A600F" w:rsidP="00993A35">
            <w:pPr>
              <w:pStyle w:val="a3"/>
              <w:jc w:val="center"/>
              <w:rPr>
                <w:rFonts w:ascii="Times New Roman" w:hAnsi="Times New Roman" w:cs="Times New Roman"/>
                <w:color w:val="auto"/>
                <w:lang w:val="uk-UA"/>
              </w:rPr>
            </w:pPr>
          </w:p>
        </w:tc>
      </w:tr>
      <w:tr w:rsidR="001A600F" w:rsidRPr="003650FF" w:rsidTr="00993A35">
        <w:trPr>
          <w:trHeight w:val="274"/>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C41EB5" w:rsidRDefault="001A600F" w:rsidP="00993A35">
            <w:pPr>
              <w:pStyle w:val="a3"/>
              <w:rPr>
                <w:rFonts w:ascii="Times New Roman" w:hAnsi="Times New Roman" w:cs="Times New Roman"/>
                <w:color w:val="auto"/>
                <w:lang w:val="uk-UA"/>
              </w:rPr>
            </w:pPr>
            <w:r w:rsidRPr="00C41EB5">
              <w:rPr>
                <w:rFonts w:ascii="Times New Roman" w:hAnsi="Times New Roman" w:cs="Times New Roman"/>
                <w:color w:val="auto"/>
                <w:lang w:val="uk-UA"/>
              </w:rPr>
              <w:t>5.1.1</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8911F7">
            <w:pPr>
              <w:pStyle w:val="a3"/>
              <w:pBdr>
                <w:right w:val="single" w:sz="4" w:space="4" w:color="auto"/>
              </w:pBdr>
              <w:jc w:val="both"/>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Проведення екологічних та приро</w:t>
            </w:r>
            <w:r w:rsidRPr="00CF5353">
              <w:rPr>
                <w:rFonts w:ascii="Times New Roman" w:hAnsi="Times New Roman" w:cs="Times New Roman"/>
                <w:color w:val="auto"/>
                <w:sz w:val="20"/>
                <w:szCs w:val="20"/>
                <w:lang w:val="uk-UA"/>
              </w:rPr>
              <w:softHyphen/>
              <w:t>доохоронних за</w:t>
            </w:r>
            <w:r w:rsidR="008911F7">
              <w:rPr>
                <w:rFonts w:ascii="Times New Roman" w:hAnsi="Times New Roman" w:cs="Times New Roman"/>
                <w:color w:val="auto"/>
                <w:sz w:val="20"/>
                <w:szCs w:val="20"/>
                <w:lang w:val="uk-UA"/>
              </w:rPr>
              <w:t>ходів (акцій, конкур</w:t>
            </w:r>
            <w:r w:rsidR="008911F7">
              <w:rPr>
                <w:rFonts w:ascii="Times New Roman" w:hAnsi="Times New Roman" w:cs="Times New Roman"/>
                <w:color w:val="auto"/>
                <w:sz w:val="20"/>
                <w:szCs w:val="20"/>
                <w:lang w:val="uk-UA"/>
              </w:rPr>
              <w:softHyphen/>
              <w:t>сів, свят)</w:t>
            </w:r>
          </w:p>
          <w:p w:rsidR="001A600F" w:rsidRPr="00CF5353" w:rsidRDefault="008911F7" w:rsidP="00993A35">
            <w:pPr>
              <w:pStyle w:val="a3"/>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 </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jc w:val="both"/>
              <w:rPr>
                <w:rFonts w:ascii="Times New Roman" w:hAnsi="Times New Roman" w:cs="Times New Roman"/>
                <w:sz w:val="20"/>
                <w:szCs w:val="20"/>
                <w:lang w:val="uk-UA"/>
              </w:rPr>
            </w:pPr>
            <w:r w:rsidRPr="00CF5353">
              <w:rPr>
                <w:rFonts w:ascii="Times New Roman" w:hAnsi="Times New Roman" w:cs="Times New Roman"/>
                <w:sz w:val="20"/>
                <w:szCs w:val="20"/>
                <w:lang w:val="uk-UA"/>
              </w:rPr>
              <w:t>Формування рівня екологічної культури та мислення у населення, школярів, студентів ВНЗ.</w:t>
            </w:r>
          </w:p>
          <w:p w:rsidR="001A600F" w:rsidRPr="00CF5353" w:rsidRDefault="001A600F" w:rsidP="00993A35">
            <w:pPr>
              <w:pStyle w:val="a3"/>
              <w:ind w:firstLine="1028"/>
              <w:rPr>
                <w:rFonts w:ascii="Times New Roman" w:hAnsi="Times New Roman" w:cs="Times New Roman"/>
                <w:sz w:val="20"/>
                <w:szCs w:val="20"/>
                <w:lang w:val="uk-UA"/>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протягом року</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заст. директора, науковці </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3650FF" w:rsidRDefault="008911F7" w:rsidP="00993A35">
            <w:pPr>
              <w:pStyle w:val="a3"/>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D33749">
              <w:rPr>
                <w:rFonts w:ascii="Times New Roman" w:hAnsi="Times New Roman" w:cs="Times New Roman"/>
                <w:sz w:val="20"/>
                <w:szCs w:val="20"/>
                <w:lang w:val="uk-UA"/>
              </w:rPr>
              <w:t>На офіційній сторінці в Фейсбук було висвітлено такі свята:</w:t>
            </w:r>
          </w:p>
          <w:p w:rsidR="00D33749" w:rsidRDefault="00D33749" w:rsidP="00D33749">
            <w:pPr>
              <w:pStyle w:val="a3"/>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День захисника України;</w:t>
            </w:r>
          </w:p>
          <w:p w:rsidR="00D33749" w:rsidRDefault="00D33749" w:rsidP="00D33749">
            <w:pPr>
              <w:pStyle w:val="a3"/>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День екологічної освіти;</w:t>
            </w:r>
          </w:p>
          <w:p w:rsidR="00D33749" w:rsidRDefault="00D33749" w:rsidP="00D33749">
            <w:pPr>
              <w:pStyle w:val="a3"/>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 xml:space="preserve">Всесвітній день охорони природних місць </w:t>
            </w:r>
            <w:r>
              <w:rPr>
                <w:rFonts w:ascii="Times New Roman" w:hAnsi="Times New Roman" w:cs="Times New Roman"/>
                <w:sz w:val="20"/>
                <w:szCs w:val="20"/>
                <w:lang w:val="uk-UA"/>
              </w:rPr>
              <w:lastRenderedPageBreak/>
              <w:t>проживання тварин і рослин;</w:t>
            </w:r>
          </w:p>
          <w:p w:rsidR="00D33749" w:rsidRDefault="00D33749" w:rsidP="00D33749">
            <w:pPr>
              <w:pStyle w:val="a3"/>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 xml:space="preserve">Всесвітній день захисту сільськогосподарських тварин. </w:t>
            </w:r>
          </w:p>
          <w:p w:rsidR="003120E7" w:rsidRDefault="003120E7" w:rsidP="003120E7">
            <w:pPr>
              <w:pStyle w:val="a3"/>
              <w:rPr>
                <w:rFonts w:ascii="Times New Roman" w:hAnsi="Times New Roman" w:cs="Times New Roman"/>
                <w:sz w:val="20"/>
                <w:szCs w:val="20"/>
                <w:lang w:val="uk-UA"/>
              </w:rPr>
            </w:pPr>
            <w:r>
              <w:rPr>
                <w:rFonts w:ascii="Times New Roman" w:hAnsi="Times New Roman" w:cs="Times New Roman"/>
                <w:sz w:val="20"/>
                <w:szCs w:val="20"/>
                <w:lang w:val="uk-UA"/>
              </w:rPr>
              <w:t>Брали участь у всеукраїнській акції «Мільйон дерев за добу»</w:t>
            </w:r>
            <w:r w:rsidR="00E426DB">
              <w:rPr>
                <w:rFonts w:ascii="Times New Roman" w:hAnsi="Times New Roman" w:cs="Times New Roman"/>
                <w:sz w:val="20"/>
                <w:szCs w:val="20"/>
                <w:lang w:val="uk-UA"/>
              </w:rPr>
              <w:t>.</w:t>
            </w:r>
          </w:p>
          <w:p w:rsidR="00E426DB" w:rsidRPr="00D33749" w:rsidRDefault="00E426DB" w:rsidP="000E7CED">
            <w:pPr>
              <w:pStyle w:val="a3"/>
              <w:rPr>
                <w:rFonts w:ascii="Times New Roman" w:hAnsi="Times New Roman" w:cs="Times New Roman"/>
                <w:sz w:val="20"/>
                <w:szCs w:val="20"/>
                <w:lang w:val="uk-UA"/>
              </w:rPr>
            </w:pPr>
            <w:r>
              <w:rPr>
                <w:rFonts w:ascii="Times New Roman" w:hAnsi="Times New Roman" w:cs="Times New Roman"/>
                <w:sz w:val="20"/>
                <w:szCs w:val="20"/>
                <w:lang w:val="uk-UA"/>
              </w:rPr>
              <w:t>16.10.2020р. та 02.10.20</w:t>
            </w:r>
            <w:r w:rsidR="000E7CED">
              <w:rPr>
                <w:rFonts w:ascii="Times New Roman" w:hAnsi="Times New Roman" w:cs="Times New Roman"/>
                <w:sz w:val="20"/>
                <w:szCs w:val="20"/>
                <w:lang w:val="uk-UA"/>
              </w:rPr>
              <w:t>20р. було проведено 2 екскурсії.</w:t>
            </w:r>
          </w:p>
        </w:tc>
      </w:tr>
      <w:tr w:rsidR="001A600F" w:rsidRPr="002F2A11" w:rsidTr="00993A35">
        <w:trPr>
          <w:trHeight w:val="909"/>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rPr>
                <w:rFonts w:ascii="Times New Roman" w:hAnsi="Times New Roman" w:cs="Times New Roman"/>
                <w:lang w:val="uk-UA"/>
              </w:rPr>
            </w:pPr>
            <w:r>
              <w:rPr>
                <w:rFonts w:ascii="Times New Roman" w:hAnsi="Times New Roman" w:cs="Times New Roman"/>
                <w:lang w:val="uk-UA"/>
              </w:rPr>
              <w:lastRenderedPageBreak/>
              <w:t>5</w:t>
            </w:r>
            <w:r w:rsidRPr="002F2A11">
              <w:rPr>
                <w:rFonts w:ascii="Times New Roman" w:hAnsi="Times New Roman" w:cs="Times New Roman"/>
                <w:lang w:val="uk-UA"/>
              </w:rPr>
              <w:t>.1.2.</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jc w:val="both"/>
              <w:rPr>
                <w:rFonts w:ascii="Times New Roman" w:hAnsi="Times New Roman"/>
                <w:sz w:val="20"/>
                <w:szCs w:val="20"/>
                <w:lang w:val="uk-UA"/>
              </w:rPr>
            </w:pPr>
            <w:r w:rsidRPr="00B61661">
              <w:rPr>
                <w:rFonts w:ascii="Times New Roman" w:hAnsi="Times New Roman" w:cs="Times New Roman"/>
                <w:sz w:val="20"/>
                <w:szCs w:val="20"/>
                <w:lang w:val="uk-UA"/>
              </w:rPr>
              <w:t xml:space="preserve">Співробітництво з </w:t>
            </w:r>
            <w:r w:rsidRPr="00B61661">
              <w:rPr>
                <w:rFonts w:ascii="Times New Roman" w:hAnsi="Times New Roman"/>
                <w:sz w:val="20"/>
                <w:szCs w:val="20"/>
                <w:lang w:val="uk-UA"/>
              </w:rPr>
              <w:t>Департаментом культури та туризму Чернігівської ОДА, туристичними фірмами тощо.</w:t>
            </w:r>
          </w:p>
          <w:p w:rsidR="001A600F" w:rsidRPr="00B61661" w:rsidRDefault="001A600F" w:rsidP="00993A35">
            <w:pPr>
              <w:pStyle w:val="a3"/>
              <w:pBdr>
                <w:right w:val="single" w:sz="4" w:space="4" w:color="auto"/>
              </w:pBdr>
              <w:rPr>
                <w:rFonts w:ascii="Times New Roman" w:hAnsi="Times New Roman" w:cs="Times New Roman"/>
                <w:sz w:val="20"/>
                <w:szCs w:val="20"/>
                <w:lang w:val="uk-UA"/>
              </w:rPr>
            </w:pP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Проведення спільних туристичних та еколого- краєзнавчих заходів, семінарів</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протягом   року</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 xml:space="preserve">в.о. директора, заст. директора, науковці </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5D1E82">
            <w:pPr>
              <w:spacing w:line="276" w:lineRule="auto"/>
              <w:rPr>
                <w:rFonts w:ascii="Times New Roman" w:hAnsi="Times New Roman" w:cs="Times New Roman"/>
                <w:sz w:val="20"/>
                <w:szCs w:val="20"/>
                <w:lang w:val="uk-UA"/>
              </w:rPr>
            </w:pPr>
          </w:p>
        </w:tc>
      </w:tr>
      <w:tr w:rsidR="001A600F" w:rsidRPr="002F2A11" w:rsidTr="00993A35">
        <w:trPr>
          <w:trHeight w:val="1056"/>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Pr>
          <w:p w:rsidR="001A600F" w:rsidRPr="004E3E0D" w:rsidRDefault="001A600F" w:rsidP="00993A35">
            <w:pPr>
              <w:pStyle w:val="a3"/>
              <w:rPr>
                <w:rFonts w:ascii="Times New Roman" w:hAnsi="Times New Roman" w:cs="Times New Roman"/>
                <w:sz w:val="22"/>
                <w:szCs w:val="22"/>
                <w:lang w:val="uk-UA"/>
              </w:rPr>
            </w:pPr>
            <w:r w:rsidRPr="004E3E0D">
              <w:rPr>
                <w:rFonts w:ascii="Times New Roman" w:hAnsi="Times New Roman" w:cs="Times New Roman"/>
                <w:sz w:val="22"/>
                <w:szCs w:val="22"/>
                <w:lang w:val="uk-UA"/>
              </w:rPr>
              <w:t>5.1.3.</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Організація волонтерської роботи із залученням студентів, школярів, щодо проведення благоустрою території РЛП</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Екологічні рейди, суботники, заходи з благоустрою території РЛП</w:t>
            </w:r>
          </w:p>
          <w:p w:rsidR="001A600F" w:rsidRPr="00B61661" w:rsidRDefault="001A600F" w:rsidP="00993A35">
            <w:pPr>
              <w:pStyle w:val="a3"/>
              <w:rPr>
                <w:rFonts w:ascii="Times New Roman" w:hAnsi="Times New Roman" w:cs="Times New Roman"/>
                <w:sz w:val="20"/>
                <w:szCs w:val="20"/>
                <w:lang w:val="uk-UA"/>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постійно</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заст. директора, науковці</w:t>
            </w:r>
          </w:p>
        </w:tc>
        <w:tc>
          <w:tcPr>
            <w:tcW w:w="1590"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p>
        </w:tc>
      </w:tr>
    </w:tbl>
    <w:p w:rsidR="001A600F" w:rsidRPr="002F2A11" w:rsidRDefault="001A600F" w:rsidP="001A600F">
      <w:pPr>
        <w:pStyle w:val="a3"/>
        <w:rPr>
          <w:rFonts w:ascii="Times New Roman" w:hAnsi="Times New Roman" w:cs="Times New Roman"/>
          <w:lang w:val="uk-UA"/>
        </w:rPr>
      </w:pPr>
    </w:p>
    <w:tbl>
      <w:tblPr>
        <w:tblW w:w="5000" w:type="pct"/>
        <w:jc w:val="center"/>
        <w:tblCellMar>
          <w:left w:w="10" w:type="dxa"/>
          <w:right w:w="10" w:type="dxa"/>
        </w:tblCellMar>
        <w:tblLook w:val="04A0" w:firstRow="1" w:lastRow="0" w:firstColumn="1" w:lastColumn="0" w:noHBand="0" w:noVBand="1"/>
      </w:tblPr>
      <w:tblGrid>
        <w:gridCol w:w="635"/>
        <w:gridCol w:w="2850"/>
        <w:gridCol w:w="3505"/>
        <w:gridCol w:w="1268"/>
        <w:gridCol w:w="1519"/>
        <w:gridCol w:w="4529"/>
      </w:tblGrid>
      <w:tr w:rsidR="001A600F" w:rsidRPr="002F2A11" w:rsidTr="00993A35">
        <w:trPr>
          <w:trHeight w:val="49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b/>
                <w:sz w:val="28"/>
                <w:szCs w:val="28"/>
                <w:lang w:val="uk-UA"/>
              </w:rPr>
            </w:pPr>
            <w:r w:rsidRPr="002F2A11">
              <w:rPr>
                <w:rFonts w:ascii="Times New Roman" w:hAnsi="Times New Roman" w:cs="Times New Roman"/>
                <w:b/>
                <w:sz w:val="28"/>
                <w:szCs w:val="28"/>
                <w:lang w:val="uk-UA"/>
              </w:rPr>
              <w:t xml:space="preserve">РОЗДІЛ </w:t>
            </w:r>
            <w:r>
              <w:rPr>
                <w:rFonts w:ascii="Times New Roman" w:hAnsi="Times New Roman" w:cs="Times New Roman"/>
                <w:b/>
                <w:sz w:val="28"/>
                <w:szCs w:val="28"/>
                <w:lang w:val="uk-UA"/>
              </w:rPr>
              <w:t>6</w:t>
            </w:r>
            <w:r w:rsidRPr="002F2A11">
              <w:rPr>
                <w:rFonts w:ascii="Times New Roman" w:hAnsi="Times New Roman" w:cs="Times New Roman"/>
                <w:b/>
                <w:sz w:val="28"/>
                <w:szCs w:val="28"/>
                <w:lang w:val="uk-UA"/>
              </w:rPr>
              <w:t>. Адміністративно-організаційна діяльність</w:t>
            </w:r>
          </w:p>
        </w:tc>
      </w:tr>
      <w:tr w:rsidR="001A600F" w:rsidRPr="002F2A11" w:rsidTr="00993A35">
        <w:trPr>
          <w:trHeight w:val="326"/>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1A600F" w:rsidRPr="002F2A11" w:rsidRDefault="001A600F" w:rsidP="00993A35">
            <w:pPr>
              <w:pStyle w:val="a3"/>
              <w:jc w:val="center"/>
              <w:rPr>
                <w:rFonts w:ascii="Times New Roman" w:hAnsi="Times New Roman" w:cs="Times New Roman"/>
                <w:b/>
                <w:i/>
                <w:lang w:val="uk-UA"/>
              </w:rPr>
            </w:pPr>
            <w:r w:rsidRPr="00CB679C">
              <w:rPr>
                <w:rFonts w:ascii="Times New Roman" w:hAnsi="Times New Roman" w:cs="Times New Roman"/>
                <w:b/>
                <w:i/>
                <w:color w:val="auto"/>
                <w:lang w:val="uk-UA"/>
              </w:rPr>
              <w:t>6.1. Забезпечення економічно</w:t>
            </w:r>
            <w:r w:rsidRPr="002F2A11">
              <w:rPr>
                <w:rFonts w:ascii="Times New Roman" w:hAnsi="Times New Roman" w:cs="Times New Roman"/>
                <w:b/>
                <w:i/>
                <w:lang w:val="uk-UA"/>
              </w:rPr>
              <w:t>-фінансової діяльності установи</w:t>
            </w:r>
          </w:p>
        </w:tc>
      </w:tr>
      <w:tr w:rsidR="001A600F" w:rsidRPr="00B61661" w:rsidTr="00B97B8F">
        <w:trPr>
          <w:trHeight w:val="579"/>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6.1.1</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 xml:space="preserve"> Проведення державного реєстрування транспортних засобів</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Узаконення використання придбаних транспортних засобів.</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січень-лютий</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заступник директора</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spacing w:after="200" w:line="276" w:lineRule="auto"/>
              <w:rPr>
                <w:rFonts w:ascii="Times New Roman" w:hAnsi="Times New Roman" w:cs="Times New Roman"/>
                <w:sz w:val="20"/>
                <w:szCs w:val="20"/>
                <w:lang w:val="uk-UA"/>
              </w:rPr>
            </w:pPr>
          </w:p>
        </w:tc>
      </w:tr>
      <w:tr w:rsidR="001A600F" w:rsidRPr="00156361" w:rsidTr="00B97B8F">
        <w:trPr>
          <w:trHeight w:val="720"/>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6.1.2.</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 xml:space="preserve"> Взяття  на облік  та баланс придбаних транспортних засобів та матеріальних цінностей</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Правильність  ведення бухгалтерського обліку та контроль за матеріальними цінностями</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постійно</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гол. бухгалтер </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B97B8F" w:rsidRDefault="00404925" w:rsidP="00B97B8F">
            <w:pPr>
              <w:pStyle w:val="a3"/>
              <w:numPr>
                <w:ilvl w:val="0"/>
                <w:numId w:val="2"/>
              </w:num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p>
          <w:p w:rsidR="005D1E82" w:rsidRPr="00B61661" w:rsidRDefault="005D1E82" w:rsidP="00A60394">
            <w:pPr>
              <w:pStyle w:val="a3"/>
              <w:ind w:left="720"/>
              <w:jc w:val="both"/>
              <w:rPr>
                <w:rFonts w:ascii="Times New Roman" w:hAnsi="Times New Roman" w:cs="Times New Roman"/>
                <w:sz w:val="20"/>
                <w:szCs w:val="20"/>
                <w:lang w:val="uk-UA"/>
              </w:rPr>
            </w:pPr>
          </w:p>
        </w:tc>
      </w:tr>
      <w:tr w:rsidR="001A600F" w:rsidRPr="00B61661" w:rsidTr="00B97B8F">
        <w:trPr>
          <w:trHeight w:val="391"/>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6.1.3</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color w:val="auto"/>
                <w:sz w:val="20"/>
                <w:szCs w:val="20"/>
                <w:lang w:val="uk-UA"/>
              </w:rPr>
            </w:pPr>
            <w:r w:rsidRPr="00CF5353">
              <w:rPr>
                <w:rFonts w:ascii="Times New Roman" w:hAnsi="Times New Roman" w:cs="Times New Roman"/>
                <w:color w:val="auto"/>
                <w:sz w:val="20"/>
                <w:szCs w:val="20"/>
                <w:lang w:val="uk-UA"/>
              </w:rPr>
              <w:t xml:space="preserve"> Закріплення матеріал</w:t>
            </w:r>
            <w:r w:rsidR="005D1E82">
              <w:rPr>
                <w:rFonts w:ascii="Times New Roman" w:hAnsi="Times New Roman" w:cs="Times New Roman"/>
                <w:color w:val="auto"/>
                <w:sz w:val="20"/>
                <w:szCs w:val="20"/>
                <w:lang w:val="uk-UA"/>
              </w:rPr>
              <w:t>ьних цінностей за працівниками П</w:t>
            </w:r>
            <w:r w:rsidRPr="00CF5353">
              <w:rPr>
                <w:rFonts w:ascii="Times New Roman" w:hAnsi="Times New Roman" w:cs="Times New Roman"/>
                <w:color w:val="auto"/>
                <w:sz w:val="20"/>
                <w:szCs w:val="20"/>
                <w:lang w:val="uk-UA"/>
              </w:rPr>
              <w:t>арку</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Дотримання відповідальності за матеріальні цінності, що знаходяться у РЛП.</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 xml:space="preserve"> постійно</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CF5353" w:rsidRDefault="001A600F" w:rsidP="00993A35">
            <w:pPr>
              <w:pStyle w:val="a3"/>
              <w:rPr>
                <w:rFonts w:ascii="Times New Roman" w:hAnsi="Times New Roman" w:cs="Times New Roman"/>
                <w:sz w:val="20"/>
                <w:szCs w:val="20"/>
                <w:lang w:val="uk-UA"/>
              </w:rPr>
            </w:pPr>
            <w:r w:rsidRPr="00CF5353">
              <w:rPr>
                <w:rFonts w:ascii="Times New Roman" w:hAnsi="Times New Roman" w:cs="Times New Roman"/>
                <w:sz w:val="20"/>
                <w:szCs w:val="20"/>
                <w:lang w:val="uk-UA"/>
              </w:rPr>
              <w:t>в.о.директора, головний бухгалтер</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B97B8F">
            <w:pPr>
              <w:pStyle w:val="a3"/>
              <w:jc w:val="both"/>
              <w:rPr>
                <w:rFonts w:ascii="Times New Roman" w:hAnsi="Times New Roman" w:cs="Times New Roman"/>
                <w:sz w:val="20"/>
                <w:szCs w:val="20"/>
                <w:lang w:val="uk-UA"/>
              </w:rPr>
            </w:pPr>
          </w:p>
        </w:tc>
      </w:tr>
      <w:tr w:rsidR="001A600F" w:rsidRPr="00B61661" w:rsidTr="00B97B8F">
        <w:trPr>
          <w:trHeight w:val="765"/>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6.1.4</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 xml:space="preserve"> Укладання угод про зберігання матеріальних цінностей (квадроциклу, мотоциклів,велосипедів та інш.)</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 xml:space="preserve"> Забезпечення збереження матеріальних цінностей </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постійно</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 xml:space="preserve"> заступник директора, гол., бухгалтер </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p>
        </w:tc>
      </w:tr>
      <w:tr w:rsidR="001A600F" w:rsidRPr="00B61661" w:rsidTr="00B97B8F">
        <w:trPr>
          <w:trHeight w:val="362"/>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6.1.5</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Розробка та введення в дію положення про платні послуги на території</w:t>
            </w:r>
            <w:r w:rsidRPr="00B61661">
              <w:rPr>
                <w:rFonts w:ascii="Times New Roman" w:hAnsi="Times New Roman" w:cs="Times New Roman"/>
                <w:color w:val="00B050"/>
                <w:sz w:val="20"/>
                <w:szCs w:val="20"/>
                <w:lang w:val="uk-UA"/>
              </w:rPr>
              <w:t xml:space="preserve"> </w:t>
            </w:r>
            <w:r w:rsidRPr="00B61661">
              <w:rPr>
                <w:rFonts w:ascii="Times New Roman" w:hAnsi="Times New Roman" w:cs="Times New Roman"/>
                <w:color w:val="auto"/>
                <w:sz w:val="20"/>
                <w:szCs w:val="20"/>
                <w:lang w:val="uk-UA"/>
              </w:rPr>
              <w:t>РЛП та оновлення їх за потреби</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 xml:space="preserve"> Дотримання правил ціноутворення на платні послуги</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 xml:space="preserve"> постійно</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в.о.директора, заступник директора, гол. бухгалтер</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p>
        </w:tc>
      </w:tr>
      <w:tr w:rsidR="001A600F" w:rsidRPr="00CA2994" w:rsidTr="00993A35">
        <w:trPr>
          <w:trHeight w:val="445"/>
          <w:jc w:val="center"/>
        </w:trPr>
        <w:tc>
          <w:tcPr>
            <w:tcW w:w="222" w:type="pct"/>
            <w:tcBorders>
              <w:left w:val="single" w:sz="4" w:space="0" w:color="auto"/>
              <w:bottom w:val="single" w:sz="4" w:space="0" w:color="auto"/>
              <w:right w:val="single" w:sz="4" w:space="0" w:color="auto"/>
            </w:tcBorders>
            <w:shd w:val="clear" w:color="auto" w:fill="FFFFFF"/>
          </w:tcPr>
          <w:p w:rsidR="001A600F" w:rsidRPr="00CA2994" w:rsidRDefault="001A600F" w:rsidP="00993A35">
            <w:pPr>
              <w:pStyle w:val="a3"/>
              <w:jc w:val="center"/>
              <w:rPr>
                <w:rFonts w:ascii="Times New Roman" w:hAnsi="Times New Roman" w:cs="Times New Roman"/>
                <w:b/>
                <w:lang w:val="uk-UA"/>
              </w:rPr>
            </w:pPr>
          </w:p>
        </w:tc>
        <w:tc>
          <w:tcPr>
            <w:tcW w:w="4778" w:type="pct"/>
            <w:gridSpan w:val="5"/>
            <w:tcBorders>
              <w:top w:val="single" w:sz="4" w:space="0" w:color="auto"/>
              <w:left w:val="single" w:sz="4" w:space="0" w:color="auto"/>
              <w:bottom w:val="single" w:sz="4" w:space="0" w:color="auto"/>
              <w:right w:val="single" w:sz="4" w:space="0" w:color="auto"/>
            </w:tcBorders>
            <w:shd w:val="clear" w:color="auto" w:fill="FFFFFF"/>
          </w:tcPr>
          <w:p w:rsidR="001A600F" w:rsidRPr="00CA2994" w:rsidRDefault="001A600F" w:rsidP="00993A35">
            <w:pPr>
              <w:pStyle w:val="a3"/>
              <w:jc w:val="center"/>
              <w:rPr>
                <w:rFonts w:ascii="Times New Roman" w:hAnsi="Times New Roman" w:cs="Times New Roman"/>
                <w:b/>
                <w:i/>
                <w:lang w:val="uk-UA"/>
              </w:rPr>
            </w:pPr>
            <w:r w:rsidRPr="004E3E0D">
              <w:rPr>
                <w:rStyle w:val="30"/>
                <w:rFonts w:eastAsia="Arial Unicode MS"/>
                <w:i/>
                <w:color w:val="auto"/>
                <w:lang w:val="uk-UA"/>
              </w:rPr>
              <w:t>6.2.</w:t>
            </w:r>
            <w:r w:rsidRPr="004E3E0D">
              <w:rPr>
                <w:rFonts w:ascii="Times New Roman" w:hAnsi="Times New Roman" w:cs="Times New Roman"/>
                <w:b/>
                <w:i/>
                <w:color w:val="auto"/>
                <w:lang w:val="uk-UA"/>
              </w:rPr>
              <w:t xml:space="preserve"> Юридична, кадрова, організаційна</w:t>
            </w:r>
            <w:r w:rsidRPr="00CA2994">
              <w:rPr>
                <w:rFonts w:ascii="Times New Roman" w:hAnsi="Times New Roman" w:cs="Times New Roman"/>
                <w:b/>
                <w:i/>
                <w:lang w:val="uk-UA"/>
              </w:rPr>
              <w:t xml:space="preserve"> діяльність</w:t>
            </w:r>
          </w:p>
        </w:tc>
      </w:tr>
      <w:tr w:rsidR="001A600F" w:rsidRPr="00B61661" w:rsidTr="00B97B8F">
        <w:trPr>
          <w:trHeight w:val="936"/>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lastRenderedPageBreak/>
              <w:t>6.2.1.</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Підготовка, укладення та контроль за виконанням господарських договорів з іншими підприємствами, установами та організаціями</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Згідно предмету укладеного господарського договору, фінансових документів</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за потреби, протягом року</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в.о. директора</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B97B8F">
            <w:pPr>
              <w:pStyle w:val="a3"/>
              <w:rPr>
                <w:rFonts w:ascii="Times New Roman" w:hAnsi="Times New Roman" w:cs="Times New Roman"/>
                <w:sz w:val="20"/>
                <w:szCs w:val="20"/>
                <w:lang w:val="uk-UA"/>
              </w:rPr>
            </w:pPr>
          </w:p>
        </w:tc>
      </w:tr>
      <w:tr w:rsidR="001A600F" w:rsidRPr="00B61661" w:rsidTr="00B97B8F">
        <w:trPr>
          <w:trHeight w:val="1410"/>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6.2.2.</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Організація претензійної і ведення позовної роботи, представлення у встановленому законодавством порядку інтересів Парку в судах, інших органах під час розгляду правових питань і спорів</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sz w:val="20"/>
                <w:szCs w:val="20"/>
                <w:lang w:val="uk-UA"/>
              </w:rPr>
            </w:pPr>
            <w:r w:rsidRPr="00B61661">
              <w:rPr>
                <w:rFonts w:ascii="Times New Roman" w:hAnsi="Times New Roman" w:cs="Times New Roman"/>
                <w:sz w:val="20"/>
                <w:szCs w:val="20"/>
                <w:lang w:val="uk-UA"/>
              </w:rPr>
              <w:t>Дотримання вимог чинного законодавства України</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за потреби, протягом року</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в.о. директора</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spacing w:after="200" w:line="276" w:lineRule="auto"/>
              <w:rPr>
                <w:rFonts w:ascii="Times New Roman" w:hAnsi="Times New Roman" w:cs="Times New Roman"/>
                <w:sz w:val="20"/>
                <w:szCs w:val="20"/>
                <w:lang w:val="uk-UA"/>
              </w:rPr>
            </w:pPr>
          </w:p>
          <w:p w:rsidR="001A600F" w:rsidRPr="00B61661" w:rsidRDefault="001A600F" w:rsidP="00993A35">
            <w:pPr>
              <w:pStyle w:val="a3"/>
              <w:rPr>
                <w:rFonts w:ascii="Times New Roman" w:hAnsi="Times New Roman" w:cs="Times New Roman"/>
                <w:sz w:val="20"/>
                <w:szCs w:val="20"/>
                <w:lang w:val="uk-UA"/>
              </w:rPr>
            </w:pPr>
          </w:p>
        </w:tc>
      </w:tr>
      <w:tr w:rsidR="001A600F" w:rsidRPr="00B61661" w:rsidTr="00B97B8F">
        <w:trPr>
          <w:trHeight w:val="375"/>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6.2.3</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color w:val="auto"/>
                <w:sz w:val="20"/>
                <w:szCs w:val="20"/>
                <w:lang w:val="uk-UA"/>
              </w:rPr>
            </w:pPr>
            <w:r w:rsidRPr="00B61661">
              <w:rPr>
                <w:rFonts w:ascii="Times New Roman" w:hAnsi="Times New Roman" w:cs="Times New Roman"/>
                <w:sz w:val="20"/>
                <w:szCs w:val="20"/>
                <w:lang w:val="uk-UA"/>
              </w:rPr>
              <w:t xml:space="preserve"> </w:t>
            </w:r>
            <w:r w:rsidRPr="00B61661">
              <w:rPr>
                <w:rFonts w:ascii="Times New Roman" w:hAnsi="Times New Roman" w:cs="Times New Roman"/>
                <w:color w:val="auto"/>
                <w:sz w:val="20"/>
                <w:szCs w:val="20"/>
                <w:lang w:val="uk-UA"/>
              </w:rPr>
              <w:t>Підбір  та прийняття на роботу кваліфікованих працівників, створення резерву кадрів.</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Укомплектування, та резерв штату, підвищення кваліфікації працівників закладу</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протягом року</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jc w:val="both"/>
              <w:rPr>
                <w:rFonts w:ascii="Times New Roman" w:hAnsi="Times New Roman" w:cs="Times New Roman"/>
                <w:color w:val="auto"/>
                <w:sz w:val="20"/>
                <w:szCs w:val="20"/>
                <w:lang w:val="uk-UA"/>
              </w:rPr>
            </w:pPr>
            <w:r w:rsidRPr="00B61661">
              <w:rPr>
                <w:rFonts w:ascii="Times New Roman" w:hAnsi="Times New Roman" w:cs="Times New Roman"/>
                <w:color w:val="auto"/>
                <w:sz w:val="20"/>
                <w:szCs w:val="20"/>
                <w:lang w:val="uk-UA"/>
              </w:rPr>
              <w:t>в.о.директора, заступник директора</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0A0295">
            <w:pPr>
              <w:rPr>
                <w:rFonts w:ascii="Times New Roman" w:hAnsi="Times New Roman" w:cs="Times New Roman"/>
                <w:sz w:val="20"/>
                <w:szCs w:val="20"/>
                <w:lang w:val="uk-UA"/>
              </w:rPr>
            </w:pPr>
          </w:p>
        </w:tc>
      </w:tr>
      <w:tr w:rsidR="001A600F" w:rsidRPr="00CA2994" w:rsidTr="00993A35">
        <w:trPr>
          <w:trHeight w:val="38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1A600F" w:rsidRPr="00CA2994" w:rsidRDefault="001A600F" w:rsidP="00993A35">
            <w:pPr>
              <w:pStyle w:val="a3"/>
              <w:jc w:val="center"/>
              <w:rPr>
                <w:rFonts w:ascii="Times New Roman" w:hAnsi="Times New Roman" w:cs="Times New Roman"/>
                <w:b/>
                <w:i/>
                <w:lang w:val="uk-UA"/>
              </w:rPr>
            </w:pPr>
            <w:r>
              <w:rPr>
                <w:rFonts w:ascii="Times New Roman" w:hAnsi="Times New Roman" w:cs="Times New Roman"/>
                <w:b/>
                <w:i/>
                <w:lang w:val="uk-UA"/>
              </w:rPr>
              <w:t>6</w:t>
            </w:r>
            <w:r w:rsidRPr="00CA2994">
              <w:rPr>
                <w:rFonts w:ascii="Times New Roman" w:hAnsi="Times New Roman" w:cs="Times New Roman"/>
                <w:b/>
                <w:i/>
                <w:lang w:val="uk-UA"/>
              </w:rPr>
              <w:t>.3. Придбання предметів довгострокового користування та витратних матеріалів</w:t>
            </w:r>
          </w:p>
        </w:tc>
      </w:tr>
      <w:tr w:rsidR="001A600F" w:rsidRPr="00B61661" w:rsidTr="00B97B8F">
        <w:trPr>
          <w:trHeight w:val="734"/>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6.3.1.</w:t>
            </w:r>
          </w:p>
        </w:tc>
        <w:tc>
          <w:tcPr>
            <w:tcW w:w="996"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Придбання канцтоварів, малоцінних предметів, паперу, бухгалтерських бланків та книг тощо.</w:t>
            </w:r>
          </w:p>
        </w:tc>
        <w:tc>
          <w:tcPr>
            <w:tcW w:w="1225"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Забезпечення Адміністрації необхідними канцтоварами, малоцінними предметами, папером, бухгалтерськими бланками та книгами</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протягом року</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pStyle w:val="a3"/>
              <w:rPr>
                <w:rFonts w:ascii="Times New Roman" w:hAnsi="Times New Roman" w:cs="Times New Roman"/>
                <w:sz w:val="20"/>
                <w:szCs w:val="20"/>
                <w:lang w:val="uk-UA"/>
              </w:rPr>
            </w:pPr>
            <w:r w:rsidRPr="00B61661">
              <w:rPr>
                <w:rFonts w:ascii="Times New Roman" w:hAnsi="Times New Roman" w:cs="Times New Roman"/>
                <w:sz w:val="20"/>
                <w:szCs w:val="20"/>
                <w:lang w:val="uk-UA"/>
              </w:rPr>
              <w:t>гол. бухгалтер</w:t>
            </w:r>
          </w:p>
        </w:tc>
        <w:tc>
          <w:tcPr>
            <w:tcW w:w="1583" w:type="pct"/>
            <w:tcBorders>
              <w:top w:val="single" w:sz="4" w:space="0" w:color="auto"/>
              <w:left w:val="single" w:sz="4" w:space="0" w:color="auto"/>
              <w:bottom w:val="single" w:sz="4" w:space="0" w:color="auto"/>
              <w:right w:val="single" w:sz="4" w:space="0" w:color="auto"/>
            </w:tcBorders>
            <w:shd w:val="clear" w:color="auto" w:fill="FFFFFF"/>
          </w:tcPr>
          <w:p w:rsidR="001A600F" w:rsidRPr="00B61661" w:rsidRDefault="001A600F" w:rsidP="00993A35">
            <w:pPr>
              <w:spacing w:after="200" w:line="276" w:lineRule="auto"/>
              <w:rPr>
                <w:rFonts w:ascii="Times New Roman" w:hAnsi="Times New Roman" w:cs="Times New Roman"/>
                <w:sz w:val="20"/>
                <w:szCs w:val="20"/>
                <w:lang w:val="uk-UA"/>
              </w:rPr>
            </w:pPr>
          </w:p>
          <w:p w:rsidR="001A600F" w:rsidRPr="00B61661" w:rsidRDefault="001A600F" w:rsidP="00993A35">
            <w:pPr>
              <w:pStyle w:val="a3"/>
              <w:rPr>
                <w:rFonts w:ascii="Times New Roman" w:hAnsi="Times New Roman" w:cs="Times New Roman"/>
                <w:sz w:val="20"/>
                <w:szCs w:val="20"/>
                <w:lang w:val="uk-UA"/>
              </w:rPr>
            </w:pPr>
          </w:p>
        </w:tc>
      </w:tr>
    </w:tbl>
    <w:p w:rsidR="001A600F" w:rsidRPr="002F2A11" w:rsidRDefault="001A600F" w:rsidP="001A600F">
      <w:pPr>
        <w:pStyle w:val="a3"/>
        <w:rPr>
          <w:rFonts w:ascii="Times New Roman" w:hAnsi="Times New Roman" w:cs="Times New Roman"/>
          <w:lang w:val="uk-UA"/>
        </w:rPr>
      </w:pPr>
    </w:p>
    <w:p w:rsidR="00E426DB" w:rsidRDefault="00E426DB" w:rsidP="001A600F">
      <w:pPr>
        <w:pStyle w:val="a3"/>
        <w:rPr>
          <w:rFonts w:ascii="Times New Roman" w:hAnsi="Times New Roman" w:cs="Times New Roman"/>
          <w:sz w:val="28"/>
          <w:szCs w:val="28"/>
          <w:lang w:val="uk-UA"/>
        </w:rPr>
      </w:pPr>
      <w:bookmarkStart w:id="1" w:name="bookmark1"/>
    </w:p>
    <w:p w:rsidR="00E426DB" w:rsidRDefault="00E426DB" w:rsidP="001A600F">
      <w:pPr>
        <w:pStyle w:val="a3"/>
        <w:rPr>
          <w:rFonts w:ascii="Times New Roman" w:hAnsi="Times New Roman" w:cs="Times New Roman"/>
          <w:sz w:val="28"/>
          <w:szCs w:val="28"/>
          <w:lang w:val="uk-UA"/>
        </w:rPr>
      </w:pPr>
    </w:p>
    <w:p w:rsidR="00E426DB" w:rsidRDefault="00E426DB" w:rsidP="001A600F">
      <w:pPr>
        <w:pStyle w:val="a3"/>
        <w:rPr>
          <w:rFonts w:ascii="Times New Roman" w:hAnsi="Times New Roman" w:cs="Times New Roman"/>
          <w:sz w:val="28"/>
          <w:szCs w:val="28"/>
          <w:lang w:val="uk-UA"/>
        </w:rPr>
      </w:pPr>
    </w:p>
    <w:p w:rsidR="00E426DB" w:rsidRDefault="00E426DB" w:rsidP="001A600F">
      <w:pPr>
        <w:pStyle w:val="a3"/>
        <w:rPr>
          <w:rFonts w:ascii="Times New Roman" w:hAnsi="Times New Roman" w:cs="Times New Roman"/>
          <w:sz w:val="28"/>
          <w:szCs w:val="28"/>
          <w:lang w:val="uk-UA"/>
        </w:rPr>
      </w:pPr>
    </w:p>
    <w:p w:rsidR="00E426DB" w:rsidRDefault="00E426DB" w:rsidP="001A600F">
      <w:pPr>
        <w:pStyle w:val="a3"/>
        <w:rPr>
          <w:rFonts w:ascii="Times New Roman" w:hAnsi="Times New Roman" w:cs="Times New Roman"/>
          <w:sz w:val="28"/>
          <w:szCs w:val="28"/>
          <w:lang w:val="uk-UA"/>
        </w:rPr>
      </w:pPr>
    </w:p>
    <w:p w:rsidR="00E426DB" w:rsidRDefault="00E426DB" w:rsidP="001A600F">
      <w:pPr>
        <w:pStyle w:val="a3"/>
        <w:rPr>
          <w:rFonts w:ascii="Times New Roman" w:hAnsi="Times New Roman" w:cs="Times New Roman"/>
          <w:sz w:val="28"/>
          <w:szCs w:val="28"/>
          <w:lang w:val="uk-UA"/>
        </w:rPr>
      </w:pPr>
    </w:p>
    <w:p w:rsidR="001A600F" w:rsidRPr="00797651" w:rsidRDefault="001A600F" w:rsidP="001A600F">
      <w:pPr>
        <w:pStyle w:val="a3"/>
        <w:rPr>
          <w:lang w:val="uk-UA"/>
        </w:rPr>
      </w:pPr>
      <w:r>
        <w:rPr>
          <w:rFonts w:ascii="Times New Roman" w:hAnsi="Times New Roman" w:cs="Times New Roman"/>
          <w:sz w:val="28"/>
          <w:szCs w:val="28"/>
          <w:lang w:val="uk-UA"/>
        </w:rPr>
        <w:t>В.о. д</w:t>
      </w:r>
      <w:r w:rsidRPr="002F2A11">
        <w:rPr>
          <w:rFonts w:ascii="Times New Roman" w:hAnsi="Times New Roman" w:cs="Times New Roman"/>
          <w:sz w:val="28"/>
          <w:szCs w:val="28"/>
          <w:lang w:val="uk-UA"/>
        </w:rPr>
        <w:t xml:space="preserve">иректора КЗ </w:t>
      </w:r>
      <w:r>
        <w:rPr>
          <w:rFonts w:ascii="Times New Roman" w:hAnsi="Times New Roman" w:cs="Times New Roman"/>
          <w:sz w:val="28"/>
          <w:szCs w:val="28"/>
          <w:lang w:val="uk-UA"/>
        </w:rPr>
        <w:t>«</w:t>
      </w:r>
      <w:r w:rsidRPr="002F2A11">
        <w:rPr>
          <w:rFonts w:ascii="Times New Roman" w:hAnsi="Times New Roman" w:cs="Times New Roman"/>
          <w:sz w:val="28"/>
          <w:szCs w:val="28"/>
          <w:lang w:val="uk-UA"/>
        </w:rPr>
        <w:t>РЛП «Міжрічинський»</w:t>
      </w:r>
      <w:bookmarkEnd w:id="1"/>
      <w:r w:rsidRPr="002F2A11">
        <w:rPr>
          <w:rFonts w:ascii="Times New Roman" w:hAnsi="Times New Roman" w:cs="Times New Roman"/>
          <w:sz w:val="28"/>
          <w:szCs w:val="28"/>
          <w:lang w:val="uk-UA"/>
        </w:rPr>
        <w:tab/>
      </w:r>
      <w:r w:rsidRPr="002F2A11">
        <w:rPr>
          <w:rFonts w:ascii="Times New Roman" w:hAnsi="Times New Roman" w:cs="Times New Roman"/>
          <w:sz w:val="28"/>
          <w:szCs w:val="28"/>
          <w:lang w:val="uk-UA"/>
        </w:rPr>
        <w:tab/>
      </w:r>
      <w:r w:rsidRPr="002F2A11">
        <w:rPr>
          <w:rFonts w:ascii="Times New Roman" w:hAnsi="Times New Roman" w:cs="Times New Roman"/>
          <w:sz w:val="28"/>
          <w:szCs w:val="28"/>
          <w:lang w:val="uk-UA"/>
        </w:rPr>
        <w:tab/>
      </w:r>
      <w:r w:rsidRPr="002F2A11">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2F2A11">
        <w:rPr>
          <w:rFonts w:ascii="Times New Roman" w:hAnsi="Times New Roman" w:cs="Times New Roman"/>
          <w:sz w:val="28"/>
          <w:szCs w:val="28"/>
          <w:lang w:val="uk-UA"/>
        </w:rPr>
        <w:tab/>
      </w:r>
      <w:r w:rsidRPr="002F2A11">
        <w:rPr>
          <w:rFonts w:ascii="Times New Roman" w:hAnsi="Times New Roman" w:cs="Times New Roman"/>
          <w:sz w:val="28"/>
          <w:szCs w:val="28"/>
          <w:lang w:val="uk-UA"/>
        </w:rPr>
        <w:tab/>
      </w:r>
      <w:r w:rsidRPr="002F2A11">
        <w:rPr>
          <w:rFonts w:ascii="Times New Roman" w:hAnsi="Times New Roman" w:cs="Times New Roman"/>
          <w:sz w:val="28"/>
          <w:szCs w:val="28"/>
          <w:lang w:val="uk-UA"/>
        </w:rPr>
        <w:tab/>
      </w:r>
      <w:r w:rsidRPr="002F2A11">
        <w:rPr>
          <w:rFonts w:ascii="Times New Roman" w:hAnsi="Times New Roman" w:cs="Times New Roman"/>
          <w:sz w:val="28"/>
          <w:szCs w:val="28"/>
          <w:lang w:val="uk-UA"/>
        </w:rPr>
        <w:tab/>
        <w:t>С. Кошовий</w:t>
      </w:r>
    </w:p>
    <w:p w:rsidR="001A600F" w:rsidRPr="00B61661" w:rsidRDefault="001A600F" w:rsidP="001A600F">
      <w:pPr>
        <w:rPr>
          <w:lang w:val="uk-UA"/>
        </w:rPr>
      </w:pPr>
    </w:p>
    <w:p w:rsidR="00CC78B0" w:rsidRPr="001A600F" w:rsidRDefault="00CC78B0">
      <w:pPr>
        <w:rPr>
          <w:lang w:val="uk-UA"/>
        </w:rPr>
      </w:pPr>
    </w:p>
    <w:sectPr w:rsidR="00CC78B0" w:rsidRPr="001A600F" w:rsidSect="003C1A77">
      <w:footerReference w:type="default" r:id="rId8"/>
      <w:pgSz w:w="16837" w:h="11905" w:orient="landscape" w:code="9"/>
      <w:pgMar w:top="1134" w:right="850" w:bottom="1134" w:left="1701"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E3" w:rsidRDefault="00CD49E3" w:rsidP="007B08EE">
      <w:r>
        <w:separator/>
      </w:r>
    </w:p>
  </w:endnote>
  <w:endnote w:type="continuationSeparator" w:id="0">
    <w:p w:rsidR="00CD49E3" w:rsidRDefault="00CD49E3" w:rsidP="007B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6A" w:rsidRDefault="00CD49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E3" w:rsidRDefault="00CD49E3" w:rsidP="007B08EE">
      <w:r>
        <w:separator/>
      </w:r>
    </w:p>
  </w:footnote>
  <w:footnote w:type="continuationSeparator" w:id="0">
    <w:p w:rsidR="00CD49E3" w:rsidRDefault="00CD49E3" w:rsidP="007B0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7452C"/>
    <w:multiLevelType w:val="hybridMultilevel"/>
    <w:tmpl w:val="DEE0ED8E"/>
    <w:lvl w:ilvl="0" w:tplc="BF64DD3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32BC0"/>
    <w:multiLevelType w:val="hybridMultilevel"/>
    <w:tmpl w:val="83DAE026"/>
    <w:lvl w:ilvl="0" w:tplc="EF8A3102">
      <w:start w:val="2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9A2816"/>
    <w:multiLevelType w:val="hybridMultilevel"/>
    <w:tmpl w:val="0AF480B6"/>
    <w:lvl w:ilvl="0" w:tplc="25626F7A">
      <w:start w:val="2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AF159D"/>
    <w:multiLevelType w:val="hybridMultilevel"/>
    <w:tmpl w:val="9AF096EE"/>
    <w:lvl w:ilvl="0" w:tplc="96502AE2">
      <w:start w:val="1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0F"/>
    <w:rsid w:val="00013696"/>
    <w:rsid w:val="00086A24"/>
    <w:rsid w:val="000A0295"/>
    <w:rsid w:val="000E7CED"/>
    <w:rsid w:val="001A600F"/>
    <w:rsid w:val="001C68C7"/>
    <w:rsid w:val="001C74EC"/>
    <w:rsid w:val="001C786B"/>
    <w:rsid w:val="002E6E2C"/>
    <w:rsid w:val="003120E7"/>
    <w:rsid w:val="003650FF"/>
    <w:rsid w:val="00372C29"/>
    <w:rsid w:val="00404925"/>
    <w:rsid w:val="004240A0"/>
    <w:rsid w:val="004D0CD1"/>
    <w:rsid w:val="00506D69"/>
    <w:rsid w:val="005461B7"/>
    <w:rsid w:val="005972A0"/>
    <w:rsid w:val="005C076C"/>
    <w:rsid w:val="005D1E82"/>
    <w:rsid w:val="005E173B"/>
    <w:rsid w:val="00663E65"/>
    <w:rsid w:val="0071621B"/>
    <w:rsid w:val="007630E8"/>
    <w:rsid w:val="007B08EE"/>
    <w:rsid w:val="00817F7D"/>
    <w:rsid w:val="008911F7"/>
    <w:rsid w:val="008D367B"/>
    <w:rsid w:val="00915D86"/>
    <w:rsid w:val="00933762"/>
    <w:rsid w:val="00A5428F"/>
    <w:rsid w:val="00A57C5A"/>
    <w:rsid w:val="00A60394"/>
    <w:rsid w:val="00A60EA3"/>
    <w:rsid w:val="00A94042"/>
    <w:rsid w:val="00AB26DA"/>
    <w:rsid w:val="00B17242"/>
    <w:rsid w:val="00B97B8F"/>
    <w:rsid w:val="00BB434D"/>
    <w:rsid w:val="00BD46E7"/>
    <w:rsid w:val="00C20A05"/>
    <w:rsid w:val="00CC78B0"/>
    <w:rsid w:val="00CD49E3"/>
    <w:rsid w:val="00D33749"/>
    <w:rsid w:val="00D73EC8"/>
    <w:rsid w:val="00D94480"/>
    <w:rsid w:val="00DC7BBB"/>
    <w:rsid w:val="00DE686E"/>
    <w:rsid w:val="00E0073C"/>
    <w:rsid w:val="00E426DB"/>
    <w:rsid w:val="00ED2CD1"/>
    <w:rsid w:val="00FE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1C0CE-A24A-4272-B181-DF70110D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600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
    <w:basedOn w:val="a0"/>
    <w:rsid w:val="001A600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0">
    <w:name w:val="Основний текст (3) + Не напівжирний"/>
    <w:basedOn w:val="a0"/>
    <w:rsid w:val="001A600F"/>
    <w:rPr>
      <w:rFonts w:ascii="Times New Roman" w:eastAsia="Times New Roman" w:hAnsi="Times New Roman" w:cs="Times New Roman"/>
      <w:b/>
      <w:bCs/>
      <w:i w:val="0"/>
      <w:iCs w:val="0"/>
      <w:smallCaps w:val="0"/>
      <w:strike w:val="0"/>
      <w:spacing w:val="0"/>
      <w:sz w:val="22"/>
      <w:szCs w:val="22"/>
    </w:rPr>
  </w:style>
  <w:style w:type="paragraph" w:styleId="a3">
    <w:name w:val="No Spacing"/>
    <w:uiPriority w:val="1"/>
    <w:qFormat/>
    <w:rsid w:val="001A600F"/>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EDA1-7CAD-4A86-AE9F-547FCC3F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555</cp:lastModifiedBy>
  <cp:revision>2</cp:revision>
  <cp:lastPrinted>2020-09-29T09:22:00Z</cp:lastPrinted>
  <dcterms:created xsi:type="dcterms:W3CDTF">2020-12-07T09:44:00Z</dcterms:created>
  <dcterms:modified xsi:type="dcterms:W3CDTF">2020-12-07T09:44:00Z</dcterms:modified>
</cp:coreProperties>
</file>